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DE30" w14:textId="77777777" w:rsidR="000A6882" w:rsidRPr="000A6882" w:rsidRDefault="000A6882" w:rsidP="000A6882">
      <w:pPr>
        <w:rPr>
          <w:rFonts w:ascii="Arial" w:hAnsi="Arial" w:cs="Arial"/>
          <w:b/>
          <w:sz w:val="24"/>
          <w:szCs w:val="24"/>
        </w:rPr>
      </w:pPr>
    </w:p>
    <w:p w14:paraId="318F8E23" w14:textId="77777777" w:rsidR="000A6882" w:rsidRPr="000A6882" w:rsidRDefault="000A6882" w:rsidP="000A6882">
      <w:pPr>
        <w:rPr>
          <w:rFonts w:ascii="Arial" w:hAnsi="Arial" w:cs="Arial"/>
          <w:sz w:val="24"/>
          <w:szCs w:val="24"/>
        </w:rPr>
      </w:pPr>
      <w:r w:rsidRPr="000A6882">
        <w:rPr>
          <w:rFonts w:ascii="Arial" w:hAnsi="Arial" w:cs="Arial"/>
          <w:b/>
          <w:sz w:val="24"/>
          <w:szCs w:val="24"/>
        </w:rPr>
        <w:t>Reasons/purposes for processing information</w:t>
      </w:r>
      <w:r w:rsidR="0014184C">
        <w:rPr>
          <w:rFonts w:ascii="Arial" w:hAnsi="Arial" w:cs="Arial"/>
          <w:b/>
          <w:sz w:val="24"/>
          <w:szCs w:val="24"/>
        </w:rPr>
        <w:br/>
      </w:r>
      <w:r w:rsidRPr="000A6882">
        <w:rPr>
          <w:rFonts w:ascii="Arial" w:hAnsi="Arial" w:cs="Arial"/>
          <w:sz w:val="24"/>
          <w:szCs w:val="24"/>
        </w:rPr>
        <w:t xml:space="preserve"> </w:t>
      </w:r>
    </w:p>
    <w:p w14:paraId="6B4C9F1E" w14:textId="77777777" w:rsidR="000A6882" w:rsidRPr="000A6882" w:rsidRDefault="000A6882" w:rsidP="000A6882">
      <w:pPr>
        <w:rPr>
          <w:rFonts w:ascii="Arial" w:hAnsi="Arial" w:cs="Arial"/>
          <w:sz w:val="24"/>
          <w:szCs w:val="24"/>
        </w:rPr>
      </w:pPr>
      <w:r w:rsidRPr="000A6882">
        <w:rPr>
          <w:rFonts w:ascii="Arial" w:hAnsi="Arial" w:cs="Arial"/>
          <w:sz w:val="24"/>
          <w:szCs w:val="24"/>
        </w:rPr>
        <w:t>We process personal information to enable us to provide a range of government services to local people and businesses which include:</w:t>
      </w:r>
    </w:p>
    <w:p w14:paraId="758129E5" w14:textId="77777777" w:rsidR="000A6882" w:rsidRPr="000A6882" w:rsidRDefault="000A6882" w:rsidP="000A6882">
      <w:pPr>
        <w:rPr>
          <w:rFonts w:ascii="Arial" w:hAnsi="Arial" w:cs="Arial"/>
          <w:sz w:val="24"/>
          <w:szCs w:val="24"/>
        </w:rPr>
      </w:pPr>
      <w:r w:rsidRPr="000A6882">
        <w:rPr>
          <w:rFonts w:ascii="Arial" w:hAnsi="Arial" w:cs="Arial"/>
          <w:sz w:val="24"/>
          <w:szCs w:val="24"/>
        </w:rPr>
        <w:t>•maintaining our own accounts and records</w:t>
      </w:r>
    </w:p>
    <w:p w14:paraId="77313AE3" w14:textId="77777777" w:rsidR="000A6882" w:rsidRPr="000A6882" w:rsidRDefault="000A6882" w:rsidP="000A6882">
      <w:pPr>
        <w:rPr>
          <w:rFonts w:ascii="Arial" w:hAnsi="Arial" w:cs="Arial"/>
          <w:sz w:val="24"/>
          <w:szCs w:val="24"/>
        </w:rPr>
      </w:pPr>
      <w:r w:rsidRPr="000A6882">
        <w:rPr>
          <w:rFonts w:ascii="Arial" w:hAnsi="Arial" w:cs="Arial"/>
          <w:sz w:val="24"/>
          <w:szCs w:val="24"/>
        </w:rPr>
        <w:t>•supporting and managing our employees</w:t>
      </w:r>
    </w:p>
    <w:p w14:paraId="36AD0AAE" w14:textId="77777777" w:rsidR="000A6882" w:rsidRPr="000A6882" w:rsidRDefault="000A6882" w:rsidP="000A6882">
      <w:pPr>
        <w:rPr>
          <w:rFonts w:ascii="Arial" w:hAnsi="Arial" w:cs="Arial"/>
          <w:sz w:val="24"/>
          <w:szCs w:val="24"/>
        </w:rPr>
      </w:pPr>
      <w:r w:rsidRPr="000A6882">
        <w:rPr>
          <w:rFonts w:ascii="Arial" w:hAnsi="Arial" w:cs="Arial"/>
          <w:sz w:val="24"/>
          <w:szCs w:val="24"/>
        </w:rPr>
        <w:t xml:space="preserve">•promoting the </w:t>
      </w:r>
      <w:proofErr w:type="gramStart"/>
      <w:r w:rsidRPr="000A6882">
        <w:rPr>
          <w:rFonts w:ascii="Arial" w:hAnsi="Arial" w:cs="Arial"/>
          <w:sz w:val="24"/>
          <w:szCs w:val="24"/>
        </w:rPr>
        <w:t>services</w:t>
      </w:r>
      <w:proofErr w:type="gramEnd"/>
      <w:r w:rsidRPr="000A6882">
        <w:rPr>
          <w:rFonts w:ascii="Arial" w:hAnsi="Arial" w:cs="Arial"/>
          <w:sz w:val="24"/>
          <w:szCs w:val="24"/>
        </w:rPr>
        <w:t xml:space="preserve"> we provide</w:t>
      </w:r>
    </w:p>
    <w:p w14:paraId="277F8490" w14:textId="77777777" w:rsidR="000A6882" w:rsidRPr="000A6882" w:rsidRDefault="000A6882" w:rsidP="000A6882">
      <w:pPr>
        <w:rPr>
          <w:rFonts w:ascii="Arial" w:hAnsi="Arial" w:cs="Arial"/>
          <w:sz w:val="24"/>
          <w:szCs w:val="24"/>
        </w:rPr>
      </w:pPr>
      <w:r w:rsidRPr="000A6882">
        <w:rPr>
          <w:rFonts w:ascii="Arial" w:hAnsi="Arial" w:cs="Arial"/>
          <w:sz w:val="24"/>
          <w:szCs w:val="24"/>
        </w:rPr>
        <w:t>•marketing our local tourism</w:t>
      </w:r>
    </w:p>
    <w:p w14:paraId="620D4980" w14:textId="77777777" w:rsidR="000A6882" w:rsidRPr="000A6882" w:rsidRDefault="000A6882" w:rsidP="000A6882">
      <w:pPr>
        <w:rPr>
          <w:rFonts w:ascii="Arial" w:hAnsi="Arial" w:cs="Arial"/>
          <w:sz w:val="24"/>
          <w:szCs w:val="24"/>
        </w:rPr>
      </w:pPr>
      <w:r w:rsidRPr="000A6882">
        <w:rPr>
          <w:rFonts w:ascii="Arial" w:hAnsi="Arial" w:cs="Arial"/>
          <w:sz w:val="24"/>
          <w:szCs w:val="24"/>
        </w:rPr>
        <w:t>•carrying out health and public awareness campaigns</w:t>
      </w:r>
    </w:p>
    <w:p w14:paraId="32C98E64" w14:textId="77777777" w:rsidR="000A6882" w:rsidRPr="000A6882" w:rsidRDefault="000A6882" w:rsidP="000A6882">
      <w:pPr>
        <w:rPr>
          <w:rFonts w:ascii="Arial" w:hAnsi="Arial" w:cs="Arial"/>
          <w:sz w:val="24"/>
          <w:szCs w:val="24"/>
        </w:rPr>
      </w:pPr>
      <w:r w:rsidRPr="000A6882">
        <w:rPr>
          <w:rFonts w:ascii="Arial" w:hAnsi="Arial" w:cs="Arial"/>
          <w:sz w:val="24"/>
          <w:szCs w:val="24"/>
        </w:rPr>
        <w:t>•managing our property</w:t>
      </w:r>
    </w:p>
    <w:p w14:paraId="79685277" w14:textId="77777777" w:rsidR="000A6882" w:rsidRPr="000A6882" w:rsidRDefault="000A6882" w:rsidP="000A6882">
      <w:pPr>
        <w:rPr>
          <w:rFonts w:ascii="Arial" w:hAnsi="Arial" w:cs="Arial"/>
          <w:sz w:val="24"/>
          <w:szCs w:val="24"/>
        </w:rPr>
      </w:pPr>
      <w:r w:rsidRPr="000A6882">
        <w:rPr>
          <w:rFonts w:ascii="Arial" w:hAnsi="Arial" w:cs="Arial"/>
          <w:sz w:val="24"/>
          <w:szCs w:val="24"/>
        </w:rPr>
        <w:t>•providing leisure and cultural services</w:t>
      </w:r>
    </w:p>
    <w:p w14:paraId="32308BA7" w14:textId="77777777" w:rsidR="000A6882" w:rsidRPr="000A6882" w:rsidRDefault="000A6882" w:rsidP="000A6882">
      <w:pPr>
        <w:rPr>
          <w:rFonts w:ascii="Arial" w:hAnsi="Arial" w:cs="Arial"/>
          <w:sz w:val="24"/>
          <w:szCs w:val="24"/>
        </w:rPr>
      </w:pPr>
      <w:r w:rsidRPr="000A6882">
        <w:rPr>
          <w:rFonts w:ascii="Arial" w:hAnsi="Arial" w:cs="Arial"/>
          <w:sz w:val="24"/>
          <w:szCs w:val="24"/>
        </w:rPr>
        <w:t>•provision of education</w:t>
      </w:r>
    </w:p>
    <w:p w14:paraId="0B6A5937" w14:textId="77777777" w:rsidR="000A6882" w:rsidRPr="000A6882" w:rsidRDefault="000A6882" w:rsidP="000A6882">
      <w:pPr>
        <w:rPr>
          <w:rFonts w:ascii="Arial" w:hAnsi="Arial" w:cs="Arial"/>
          <w:sz w:val="24"/>
          <w:szCs w:val="24"/>
        </w:rPr>
      </w:pPr>
      <w:r w:rsidRPr="000A6882">
        <w:rPr>
          <w:rFonts w:ascii="Arial" w:hAnsi="Arial" w:cs="Arial"/>
          <w:sz w:val="24"/>
          <w:szCs w:val="24"/>
        </w:rPr>
        <w:t>•carrying out surveys</w:t>
      </w:r>
    </w:p>
    <w:p w14:paraId="09ED5AC4" w14:textId="77777777" w:rsidR="000A6882" w:rsidRPr="000A6882" w:rsidRDefault="000A6882" w:rsidP="000A6882">
      <w:pPr>
        <w:rPr>
          <w:rFonts w:ascii="Arial" w:hAnsi="Arial" w:cs="Arial"/>
          <w:sz w:val="24"/>
          <w:szCs w:val="24"/>
        </w:rPr>
      </w:pPr>
      <w:r w:rsidRPr="000A6882">
        <w:rPr>
          <w:rFonts w:ascii="Arial" w:hAnsi="Arial" w:cs="Arial"/>
          <w:sz w:val="24"/>
          <w:szCs w:val="24"/>
        </w:rPr>
        <w:t>•administering the assessment and collection of taxes and other revenue including benefits and grants</w:t>
      </w:r>
    </w:p>
    <w:p w14:paraId="71BFC520" w14:textId="77777777" w:rsidR="000A6882" w:rsidRPr="000A6882" w:rsidRDefault="000A6882" w:rsidP="000A6882">
      <w:pPr>
        <w:rPr>
          <w:rFonts w:ascii="Arial" w:hAnsi="Arial" w:cs="Arial"/>
          <w:sz w:val="24"/>
          <w:szCs w:val="24"/>
        </w:rPr>
      </w:pPr>
      <w:r w:rsidRPr="000A6882">
        <w:rPr>
          <w:rFonts w:ascii="Arial" w:hAnsi="Arial" w:cs="Arial"/>
          <w:sz w:val="24"/>
          <w:szCs w:val="24"/>
        </w:rPr>
        <w:t>•licensing and regulatory activities</w:t>
      </w:r>
    </w:p>
    <w:p w14:paraId="64FA581B" w14:textId="77777777" w:rsidR="000A6882" w:rsidRPr="000A6882" w:rsidRDefault="000A6882" w:rsidP="000A6882">
      <w:pPr>
        <w:rPr>
          <w:rFonts w:ascii="Arial" w:hAnsi="Arial" w:cs="Arial"/>
          <w:sz w:val="24"/>
          <w:szCs w:val="24"/>
        </w:rPr>
      </w:pPr>
      <w:r w:rsidRPr="000A6882">
        <w:rPr>
          <w:rFonts w:ascii="Arial" w:hAnsi="Arial" w:cs="Arial"/>
          <w:sz w:val="24"/>
          <w:szCs w:val="24"/>
        </w:rPr>
        <w:t>•local fraud initiatives</w:t>
      </w:r>
    </w:p>
    <w:p w14:paraId="7312EAD5" w14:textId="77777777" w:rsidR="000A6882" w:rsidRPr="000A6882" w:rsidRDefault="000A6882" w:rsidP="000A6882">
      <w:pPr>
        <w:rPr>
          <w:rFonts w:ascii="Arial" w:hAnsi="Arial" w:cs="Arial"/>
          <w:sz w:val="24"/>
          <w:szCs w:val="24"/>
        </w:rPr>
      </w:pPr>
      <w:r w:rsidRPr="000A6882">
        <w:rPr>
          <w:rFonts w:ascii="Arial" w:hAnsi="Arial" w:cs="Arial"/>
          <w:sz w:val="24"/>
          <w:szCs w:val="24"/>
        </w:rPr>
        <w:t>•the provision of social services</w:t>
      </w:r>
    </w:p>
    <w:p w14:paraId="37C7E437" w14:textId="77777777" w:rsidR="000A6882" w:rsidRPr="000A6882" w:rsidRDefault="000A6882" w:rsidP="000A6882">
      <w:pPr>
        <w:rPr>
          <w:rFonts w:ascii="Arial" w:hAnsi="Arial" w:cs="Arial"/>
          <w:sz w:val="24"/>
          <w:szCs w:val="24"/>
        </w:rPr>
      </w:pPr>
      <w:r w:rsidRPr="000A6882">
        <w:rPr>
          <w:rFonts w:ascii="Arial" w:hAnsi="Arial" w:cs="Arial"/>
          <w:sz w:val="24"/>
          <w:szCs w:val="24"/>
        </w:rPr>
        <w:t>•crime prevention and prosecution offenders including the use of CCTV</w:t>
      </w:r>
    </w:p>
    <w:p w14:paraId="0A8AEF1F" w14:textId="77777777" w:rsidR="000A6882" w:rsidRPr="000A6882" w:rsidRDefault="000A6882" w:rsidP="000A6882">
      <w:pPr>
        <w:rPr>
          <w:rFonts w:ascii="Arial" w:hAnsi="Arial" w:cs="Arial"/>
          <w:sz w:val="24"/>
          <w:szCs w:val="24"/>
        </w:rPr>
      </w:pPr>
      <w:r w:rsidRPr="000A6882">
        <w:rPr>
          <w:rFonts w:ascii="Arial" w:hAnsi="Arial" w:cs="Arial"/>
          <w:sz w:val="24"/>
          <w:szCs w:val="24"/>
        </w:rPr>
        <w:t>•corporate administration and all activities we are required to carry out as a data controller and public authority</w:t>
      </w:r>
    </w:p>
    <w:p w14:paraId="0F042346" w14:textId="77777777" w:rsidR="000A6882" w:rsidRPr="000A6882" w:rsidRDefault="000A6882" w:rsidP="000A6882">
      <w:pPr>
        <w:rPr>
          <w:rFonts w:ascii="Arial" w:hAnsi="Arial" w:cs="Arial"/>
          <w:sz w:val="24"/>
          <w:szCs w:val="24"/>
        </w:rPr>
      </w:pPr>
      <w:r w:rsidRPr="000A6882">
        <w:rPr>
          <w:rFonts w:ascii="Arial" w:hAnsi="Arial" w:cs="Arial"/>
          <w:sz w:val="24"/>
          <w:szCs w:val="24"/>
        </w:rPr>
        <w:t>•undertaking research</w:t>
      </w:r>
    </w:p>
    <w:p w14:paraId="2CC9F1F3" w14:textId="77777777" w:rsidR="000A6882" w:rsidRPr="000A6882" w:rsidRDefault="000A6882" w:rsidP="000A6882">
      <w:pPr>
        <w:rPr>
          <w:rFonts w:ascii="Arial" w:hAnsi="Arial" w:cs="Arial"/>
          <w:sz w:val="24"/>
          <w:szCs w:val="24"/>
        </w:rPr>
      </w:pPr>
      <w:r w:rsidRPr="000A6882">
        <w:rPr>
          <w:rFonts w:ascii="Arial" w:hAnsi="Arial" w:cs="Arial"/>
          <w:sz w:val="24"/>
          <w:szCs w:val="24"/>
        </w:rPr>
        <w:t>•the provision of all commercial services including the administration and enforcement of parking regulations and restrictions</w:t>
      </w:r>
    </w:p>
    <w:p w14:paraId="5A53AF9F" w14:textId="77777777" w:rsidR="000A6882" w:rsidRPr="000A6882" w:rsidRDefault="000A6882" w:rsidP="000A6882">
      <w:pPr>
        <w:rPr>
          <w:rFonts w:ascii="Arial" w:hAnsi="Arial" w:cs="Arial"/>
          <w:sz w:val="24"/>
          <w:szCs w:val="24"/>
        </w:rPr>
      </w:pPr>
      <w:r w:rsidRPr="000A6882">
        <w:rPr>
          <w:rFonts w:ascii="Arial" w:hAnsi="Arial" w:cs="Arial"/>
          <w:sz w:val="24"/>
          <w:szCs w:val="24"/>
        </w:rPr>
        <w:t>•the provision of all non-commercial activities including refuse collections from residential properties,</w:t>
      </w:r>
    </w:p>
    <w:p w14:paraId="57855761" w14:textId="77777777" w:rsidR="000A6882" w:rsidRPr="000A6882" w:rsidRDefault="000A6882" w:rsidP="000A6882">
      <w:pPr>
        <w:rPr>
          <w:rFonts w:ascii="Arial" w:hAnsi="Arial" w:cs="Arial"/>
          <w:sz w:val="24"/>
          <w:szCs w:val="24"/>
        </w:rPr>
      </w:pPr>
      <w:r w:rsidRPr="000A6882">
        <w:rPr>
          <w:rFonts w:ascii="Arial" w:hAnsi="Arial" w:cs="Arial"/>
          <w:sz w:val="24"/>
          <w:szCs w:val="24"/>
        </w:rPr>
        <w:t>•internal financial support and corporate functions</w:t>
      </w:r>
    </w:p>
    <w:p w14:paraId="3175FE4E" w14:textId="77777777" w:rsidR="000A6882" w:rsidRPr="000A6882" w:rsidRDefault="000A6882" w:rsidP="000A6882">
      <w:pPr>
        <w:rPr>
          <w:rFonts w:ascii="Arial" w:hAnsi="Arial" w:cs="Arial"/>
          <w:sz w:val="24"/>
          <w:szCs w:val="24"/>
        </w:rPr>
      </w:pPr>
      <w:r w:rsidRPr="000A6882">
        <w:rPr>
          <w:rFonts w:ascii="Arial" w:hAnsi="Arial" w:cs="Arial"/>
          <w:sz w:val="24"/>
          <w:szCs w:val="24"/>
        </w:rPr>
        <w:t>•managing archived records for historical and research reasons</w:t>
      </w:r>
    </w:p>
    <w:p w14:paraId="16A9B68D" w14:textId="77777777" w:rsidR="000A6882" w:rsidRPr="000A6882" w:rsidRDefault="000A6882" w:rsidP="000A6882">
      <w:pPr>
        <w:rPr>
          <w:rFonts w:ascii="Arial" w:hAnsi="Arial" w:cs="Arial"/>
          <w:sz w:val="24"/>
          <w:szCs w:val="24"/>
        </w:rPr>
      </w:pPr>
      <w:r w:rsidRPr="000A6882">
        <w:rPr>
          <w:rFonts w:ascii="Arial" w:hAnsi="Arial" w:cs="Arial"/>
          <w:sz w:val="24"/>
          <w:szCs w:val="24"/>
        </w:rPr>
        <w:t>•data matching under local and national fraud initiatives</w:t>
      </w:r>
    </w:p>
    <w:p w14:paraId="07CD0C41" w14:textId="77777777" w:rsidR="000A6882" w:rsidRPr="000A6882" w:rsidRDefault="000A6882" w:rsidP="000A6882">
      <w:pPr>
        <w:rPr>
          <w:rFonts w:ascii="Arial" w:hAnsi="Arial" w:cs="Arial"/>
          <w:sz w:val="24"/>
          <w:szCs w:val="24"/>
        </w:rPr>
      </w:pPr>
    </w:p>
    <w:p w14:paraId="605BC299" w14:textId="77777777" w:rsidR="000A6882" w:rsidRPr="000A6882" w:rsidRDefault="000A6882" w:rsidP="000A6882">
      <w:pPr>
        <w:rPr>
          <w:rFonts w:ascii="Arial" w:hAnsi="Arial" w:cs="Arial"/>
          <w:sz w:val="24"/>
          <w:szCs w:val="24"/>
        </w:rPr>
      </w:pPr>
    </w:p>
    <w:p w14:paraId="3B454F22" w14:textId="77777777" w:rsidR="000A6882" w:rsidRPr="000A6882" w:rsidRDefault="000A6882" w:rsidP="000A6882">
      <w:pPr>
        <w:rPr>
          <w:rFonts w:ascii="Arial" w:hAnsi="Arial" w:cs="Arial"/>
          <w:sz w:val="24"/>
          <w:szCs w:val="24"/>
        </w:rPr>
      </w:pPr>
    </w:p>
    <w:p w14:paraId="6CF9A63D" w14:textId="77777777" w:rsidR="000A6882" w:rsidRPr="000A6882" w:rsidRDefault="000A6882" w:rsidP="000A6882">
      <w:pPr>
        <w:rPr>
          <w:rFonts w:ascii="Arial" w:hAnsi="Arial" w:cs="Arial"/>
          <w:b/>
          <w:sz w:val="24"/>
          <w:szCs w:val="24"/>
        </w:rPr>
      </w:pPr>
      <w:r w:rsidRPr="000A6882">
        <w:rPr>
          <w:rFonts w:ascii="Arial" w:hAnsi="Arial" w:cs="Arial"/>
          <w:b/>
          <w:sz w:val="24"/>
          <w:szCs w:val="24"/>
        </w:rPr>
        <w:t>Type/Classes of information processed</w:t>
      </w:r>
    </w:p>
    <w:p w14:paraId="406B58AA" w14:textId="77777777" w:rsidR="000A6882" w:rsidRPr="000A6882" w:rsidRDefault="000A6882" w:rsidP="000A6882">
      <w:pPr>
        <w:rPr>
          <w:rFonts w:ascii="Arial" w:hAnsi="Arial" w:cs="Arial"/>
          <w:sz w:val="24"/>
          <w:szCs w:val="24"/>
        </w:rPr>
      </w:pPr>
      <w:r w:rsidRPr="000A6882">
        <w:rPr>
          <w:rFonts w:ascii="Arial" w:hAnsi="Arial" w:cs="Arial"/>
          <w:sz w:val="24"/>
          <w:szCs w:val="24"/>
        </w:rPr>
        <w:t xml:space="preserve"> </w:t>
      </w:r>
      <w:r w:rsidR="0014184C">
        <w:rPr>
          <w:rFonts w:ascii="Arial" w:hAnsi="Arial" w:cs="Arial"/>
          <w:sz w:val="24"/>
          <w:szCs w:val="24"/>
        </w:rPr>
        <w:br/>
      </w:r>
      <w:r w:rsidRPr="000A6882">
        <w:rPr>
          <w:rFonts w:ascii="Arial" w:hAnsi="Arial" w:cs="Arial"/>
          <w:sz w:val="24"/>
          <w:szCs w:val="24"/>
        </w:rPr>
        <w:t>We process information relevant to the above reasons/purposes which may include:</w:t>
      </w:r>
    </w:p>
    <w:p w14:paraId="713537D0" w14:textId="77777777" w:rsidR="000A6882" w:rsidRPr="000A6882" w:rsidRDefault="000A6882" w:rsidP="000A6882">
      <w:pPr>
        <w:rPr>
          <w:rFonts w:ascii="Arial" w:hAnsi="Arial" w:cs="Arial"/>
          <w:sz w:val="24"/>
          <w:szCs w:val="24"/>
        </w:rPr>
      </w:pPr>
      <w:r w:rsidRPr="000A6882">
        <w:rPr>
          <w:rFonts w:ascii="Arial" w:hAnsi="Arial" w:cs="Arial"/>
          <w:sz w:val="24"/>
          <w:szCs w:val="24"/>
        </w:rPr>
        <w:t>•personal details</w:t>
      </w:r>
    </w:p>
    <w:p w14:paraId="21AB2066" w14:textId="77777777" w:rsidR="000A6882" w:rsidRPr="000A6882" w:rsidRDefault="000A6882" w:rsidP="000A6882">
      <w:pPr>
        <w:rPr>
          <w:rFonts w:ascii="Arial" w:hAnsi="Arial" w:cs="Arial"/>
          <w:sz w:val="24"/>
          <w:szCs w:val="24"/>
        </w:rPr>
      </w:pPr>
      <w:r w:rsidRPr="000A6882">
        <w:rPr>
          <w:rFonts w:ascii="Arial" w:hAnsi="Arial" w:cs="Arial"/>
          <w:sz w:val="24"/>
          <w:szCs w:val="24"/>
        </w:rPr>
        <w:t>•family details</w:t>
      </w:r>
    </w:p>
    <w:p w14:paraId="3D06AA05" w14:textId="77777777" w:rsidR="000A6882" w:rsidRPr="000A6882" w:rsidRDefault="000A6882" w:rsidP="000A6882">
      <w:pPr>
        <w:rPr>
          <w:rFonts w:ascii="Arial" w:hAnsi="Arial" w:cs="Arial"/>
          <w:sz w:val="24"/>
          <w:szCs w:val="24"/>
        </w:rPr>
      </w:pPr>
      <w:r w:rsidRPr="000A6882">
        <w:rPr>
          <w:rFonts w:ascii="Arial" w:hAnsi="Arial" w:cs="Arial"/>
          <w:sz w:val="24"/>
          <w:szCs w:val="24"/>
        </w:rPr>
        <w:t>•lifestyle and social circumstances</w:t>
      </w:r>
    </w:p>
    <w:p w14:paraId="43B547CD" w14:textId="77777777" w:rsidR="000A6882" w:rsidRPr="000A6882" w:rsidRDefault="000A6882" w:rsidP="000A6882">
      <w:pPr>
        <w:rPr>
          <w:rFonts w:ascii="Arial" w:hAnsi="Arial" w:cs="Arial"/>
          <w:sz w:val="24"/>
          <w:szCs w:val="24"/>
        </w:rPr>
      </w:pPr>
      <w:r w:rsidRPr="000A6882">
        <w:rPr>
          <w:rFonts w:ascii="Arial" w:hAnsi="Arial" w:cs="Arial"/>
          <w:sz w:val="24"/>
          <w:szCs w:val="24"/>
        </w:rPr>
        <w:t>•goods and services</w:t>
      </w:r>
    </w:p>
    <w:p w14:paraId="1C904FFA" w14:textId="77777777" w:rsidR="000A6882" w:rsidRPr="000A6882" w:rsidRDefault="000A6882" w:rsidP="000A6882">
      <w:pPr>
        <w:rPr>
          <w:rFonts w:ascii="Arial" w:hAnsi="Arial" w:cs="Arial"/>
          <w:sz w:val="24"/>
          <w:szCs w:val="24"/>
        </w:rPr>
      </w:pPr>
      <w:r w:rsidRPr="000A6882">
        <w:rPr>
          <w:rFonts w:ascii="Arial" w:hAnsi="Arial" w:cs="Arial"/>
          <w:sz w:val="24"/>
          <w:szCs w:val="24"/>
        </w:rPr>
        <w:t>•financial details</w:t>
      </w:r>
    </w:p>
    <w:p w14:paraId="6758EEC1" w14:textId="77777777" w:rsidR="000A6882" w:rsidRPr="000A6882" w:rsidRDefault="000A6882" w:rsidP="000A6882">
      <w:pPr>
        <w:rPr>
          <w:rFonts w:ascii="Arial" w:hAnsi="Arial" w:cs="Arial"/>
          <w:sz w:val="24"/>
          <w:szCs w:val="24"/>
        </w:rPr>
      </w:pPr>
      <w:r w:rsidRPr="000A6882">
        <w:rPr>
          <w:rFonts w:ascii="Arial" w:hAnsi="Arial" w:cs="Arial"/>
          <w:sz w:val="24"/>
          <w:szCs w:val="24"/>
        </w:rPr>
        <w:t>•employment and education details</w:t>
      </w:r>
    </w:p>
    <w:p w14:paraId="59CC4026" w14:textId="77777777" w:rsidR="000A6882" w:rsidRPr="000A6882" w:rsidRDefault="000A6882" w:rsidP="000A6882">
      <w:pPr>
        <w:rPr>
          <w:rFonts w:ascii="Arial" w:hAnsi="Arial" w:cs="Arial"/>
          <w:sz w:val="24"/>
          <w:szCs w:val="24"/>
        </w:rPr>
      </w:pPr>
      <w:r w:rsidRPr="000A6882">
        <w:rPr>
          <w:rFonts w:ascii="Arial" w:hAnsi="Arial" w:cs="Arial"/>
          <w:sz w:val="24"/>
          <w:szCs w:val="24"/>
        </w:rPr>
        <w:t>•housing needs</w:t>
      </w:r>
    </w:p>
    <w:p w14:paraId="0BC5CA13" w14:textId="77777777" w:rsidR="000A6882" w:rsidRPr="000A6882" w:rsidRDefault="000A6882" w:rsidP="000A6882">
      <w:pPr>
        <w:rPr>
          <w:rFonts w:ascii="Arial" w:hAnsi="Arial" w:cs="Arial"/>
          <w:sz w:val="24"/>
          <w:szCs w:val="24"/>
        </w:rPr>
      </w:pPr>
      <w:r w:rsidRPr="000A6882">
        <w:rPr>
          <w:rFonts w:ascii="Arial" w:hAnsi="Arial" w:cs="Arial"/>
          <w:sz w:val="24"/>
          <w:szCs w:val="24"/>
        </w:rPr>
        <w:t>•visual images, personal appearance and behaviour</w:t>
      </w:r>
    </w:p>
    <w:p w14:paraId="3DE5ED54" w14:textId="77777777" w:rsidR="000A6882" w:rsidRPr="000A6882" w:rsidRDefault="000A6882" w:rsidP="000A6882">
      <w:pPr>
        <w:rPr>
          <w:rFonts w:ascii="Arial" w:hAnsi="Arial" w:cs="Arial"/>
          <w:sz w:val="24"/>
          <w:szCs w:val="24"/>
        </w:rPr>
      </w:pPr>
      <w:r w:rsidRPr="000A6882">
        <w:rPr>
          <w:rFonts w:ascii="Arial" w:hAnsi="Arial" w:cs="Arial"/>
          <w:sz w:val="24"/>
          <w:szCs w:val="24"/>
        </w:rPr>
        <w:t>•licenses or permits held</w:t>
      </w:r>
    </w:p>
    <w:p w14:paraId="38CE92B9" w14:textId="77777777" w:rsidR="000A6882" w:rsidRPr="000A6882" w:rsidRDefault="000A6882" w:rsidP="000A6882">
      <w:pPr>
        <w:rPr>
          <w:rFonts w:ascii="Arial" w:hAnsi="Arial" w:cs="Arial"/>
          <w:sz w:val="24"/>
          <w:szCs w:val="24"/>
        </w:rPr>
      </w:pPr>
      <w:r w:rsidRPr="000A6882">
        <w:rPr>
          <w:rFonts w:ascii="Arial" w:hAnsi="Arial" w:cs="Arial"/>
          <w:sz w:val="24"/>
          <w:szCs w:val="24"/>
        </w:rPr>
        <w:t>•student and pupil records</w:t>
      </w:r>
    </w:p>
    <w:p w14:paraId="67DF8990" w14:textId="77777777" w:rsidR="000A6882" w:rsidRPr="000A6882" w:rsidRDefault="000A6882" w:rsidP="000A6882">
      <w:pPr>
        <w:rPr>
          <w:rFonts w:ascii="Arial" w:hAnsi="Arial" w:cs="Arial"/>
          <w:sz w:val="24"/>
          <w:szCs w:val="24"/>
        </w:rPr>
      </w:pPr>
      <w:r w:rsidRPr="000A6882">
        <w:rPr>
          <w:rFonts w:ascii="Arial" w:hAnsi="Arial" w:cs="Arial"/>
          <w:sz w:val="24"/>
          <w:szCs w:val="24"/>
        </w:rPr>
        <w:t>•business activities</w:t>
      </w:r>
    </w:p>
    <w:p w14:paraId="05AD48A9" w14:textId="77777777" w:rsidR="000A6882" w:rsidRPr="000A6882" w:rsidRDefault="000A6882" w:rsidP="000A6882">
      <w:pPr>
        <w:rPr>
          <w:rFonts w:ascii="Arial" w:hAnsi="Arial" w:cs="Arial"/>
          <w:sz w:val="24"/>
          <w:szCs w:val="24"/>
        </w:rPr>
      </w:pPr>
      <w:r w:rsidRPr="000A6882">
        <w:rPr>
          <w:rFonts w:ascii="Arial" w:hAnsi="Arial" w:cs="Arial"/>
          <w:sz w:val="24"/>
          <w:szCs w:val="24"/>
        </w:rPr>
        <w:t>•case file information</w:t>
      </w:r>
    </w:p>
    <w:p w14:paraId="63C92BB9" w14:textId="77777777" w:rsidR="000A6882" w:rsidRPr="000A6882" w:rsidRDefault="000A6882" w:rsidP="000A6882">
      <w:pPr>
        <w:rPr>
          <w:rFonts w:ascii="Arial" w:hAnsi="Arial" w:cs="Arial"/>
          <w:sz w:val="24"/>
          <w:szCs w:val="24"/>
        </w:rPr>
      </w:pPr>
    </w:p>
    <w:p w14:paraId="379F381E" w14:textId="77777777" w:rsidR="000A6882" w:rsidRPr="000A6882" w:rsidRDefault="000A6882" w:rsidP="000A6882">
      <w:pPr>
        <w:rPr>
          <w:rFonts w:ascii="Arial" w:hAnsi="Arial" w:cs="Arial"/>
          <w:sz w:val="24"/>
          <w:szCs w:val="24"/>
        </w:rPr>
      </w:pPr>
      <w:r w:rsidRPr="000A6882">
        <w:rPr>
          <w:rFonts w:ascii="Arial" w:hAnsi="Arial" w:cs="Arial"/>
          <w:sz w:val="24"/>
          <w:szCs w:val="24"/>
        </w:rPr>
        <w:t xml:space="preserve">We also process sensitive classes of information that may include: </w:t>
      </w:r>
    </w:p>
    <w:p w14:paraId="72389D8E" w14:textId="77777777" w:rsidR="000A6882" w:rsidRPr="000A6882" w:rsidRDefault="000A6882" w:rsidP="000A6882">
      <w:pPr>
        <w:rPr>
          <w:rFonts w:ascii="Arial" w:hAnsi="Arial" w:cs="Arial"/>
          <w:sz w:val="24"/>
          <w:szCs w:val="24"/>
        </w:rPr>
      </w:pPr>
      <w:r w:rsidRPr="000A6882">
        <w:rPr>
          <w:rFonts w:ascii="Arial" w:hAnsi="Arial" w:cs="Arial"/>
          <w:sz w:val="24"/>
          <w:szCs w:val="24"/>
        </w:rPr>
        <w:t>•physical or mental health details</w:t>
      </w:r>
    </w:p>
    <w:p w14:paraId="01013572" w14:textId="77777777" w:rsidR="000A6882" w:rsidRPr="000A6882" w:rsidRDefault="000A6882" w:rsidP="000A6882">
      <w:pPr>
        <w:rPr>
          <w:rFonts w:ascii="Arial" w:hAnsi="Arial" w:cs="Arial"/>
          <w:sz w:val="24"/>
          <w:szCs w:val="24"/>
        </w:rPr>
      </w:pPr>
      <w:r w:rsidRPr="000A6882">
        <w:rPr>
          <w:rFonts w:ascii="Arial" w:hAnsi="Arial" w:cs="Arial"/>
          <w:sz w:val="24"/>
          <w:szCs w:val="24"/>
        </w:rPr>
        <w:t>•racial or ethnic origin</w:t>
      </w:r>
    </w:p>
    <w:p w14:paraId="266BF669" w14:textId="77777777" w:rsidR="000A6882" w:rsidRPr="000A6882" w:rsidRDefault="000A6882" w:rsidP="000A6882">
      <w:pPr>
        <w:rPr>
          <w:rFonts w:ascii="Arial" w:hAnsi="Arial" w:cs="Arial"/>
          <w:sz w:val="24"/>
          <w:szCs w:val="24"/>
        </w:rPr>
      </w:pPr>
      <w:r w:rsidRPr="000A6882">
        <w:rPr>
          <w:rFonts w:ascii="Arial" w:hAnsi="Arial" w:cs="Arial"/>
          <w:sz w:val="24"/>
          <w:szCs w:val="24"/>
        </w:rPr>
        <w:t>•trade union membership</w:t>
      </w:r>
    </w:p>
    <w:p w14:paraId="16D8E321" w14:textId="77777777" w:rsidR="000A6882" w:rsidRPr="000A6882" w:rsidRDefault="000A6882" w:rsidP="000A6882">
      <w:pPr>
        <w:rPr>
          <w:rFonts w:ascii="Arial" w:hAnsi="Arial" w:cs="Arial"/>
          <w:sz w:val="24"/>
          <w:szCs w:val="24"/>
        </w:rPr>
      </w:pPr>
      <w:r w:rsidRPr="000A6882">
        <w:rPr>
          <w:rFonts w:ascii="Arial" w:hAnsi="Arial" w:cs="Arial"/>
          <w:sz w:val="24"/>
          <w:szCs w:val="24"/>
        </w:rPr>
        <w:t>•political affiliation</w:t>
      </w:r>
    </w:p>
    <w:p w14:paraId="198E24D2" w14:textId="77777777" w:rsidR="000A6882" w:rsidRPr="000A6882" w:rsidRDefault="000A6882" w:rsidP="000A6882">
      <w:pPr>
        <w:rPr>
          <w:rFonts w:ascii="Arial" w:hAnsi="Arial" w:cs="Arial"/>
          <w:sz w:val="24"/>
          <w:szCs w:val="24"/>
        </w:rPr>
      </w:pPr>
      <w:r w:rsidRPr="000A6882">
        <w:rPr>
          <w:rFonts w:ascii="Arial" w:hAnsi="Arial" w:cs="Arial"/>
          <w:sz w:val="24"/>
          <w:szCs w:val="24"/>
        </w:rPr>
        <w:t>•political opinions</w:t>
      </w:r>
    </w:p>
    <w:p w14:paraId="7D27547B" w14:textId="77777777" w:rsidR="000A6882" w:rsidRPr="000A6882" w:rsidRDefault="000A6882" w:rsidP="000A6882">
      <w:pPr>
        <w:rPr>
          <w:rFonts w:ascii="Arial" w:hAnsi="Arial" w:cs="Arial"/>
          <w:sz w:val="24"/>
          <w:szCs w:val="24"/>
        </w:rPr>
      </w:pPr>
      <w:r w:rsidRPr="000A6882">
        <w:rPr>
          <w:rFonts w:ascii="Arial" w:hAnsi="Arial" w:cs="Arial"/>
          <w:sz w:val="24"/>
          <w:szCs w:val="24"/>
        </w:rPr>
        <w:t>•offences (including alleged offences)</w:t>
      </w:r>
    </w:p>
    <w:p w14:paraId="68E0E01D" w14:textId="77777777" w:rsidR="000A6882" w:rsidRPr="000A6882" w:rsidRDefault="000A6882" w:rsidP="000A6882">
      <w:pPr>
        <w:rPr>
          <w:rFonts w:ascii="Arial" w:hAnsi="Arial" w:cs="Arial"/>
          <w:sz w:val="24"/>
          <w:szCs w:val="24"/>
        </w:rPr>
      </w:pPr>
      <w:r w:rsidRPr="000A6882">
        <w:rPr>
          <w:rFonts w:ascii="Arial" w:hAnsi="Arial" w:cs="Arial"/>
          <w:sz w:val="24"/>
          <w:szCs w:val="24"/>
        </w:rPr>
        <w:t>•religious or other beliefs of a similar nature</w:t>
      </w:r>
    </w:p>
    <w:p w14:paraId="1602B0A6" w14:textId="77777777" w:rsidR="000A6882" w:rsidRPr="000A6882" w:rsidRDefault="000A6882" w:rsidP="000A6882">
      <w:pPr>
        <w:rPr>
          <w:rFonts w:ascii="Arial" w:hAnsi="Arial" w:cs="Arial"/>
          <w:sz w:val="24"/>
          <w:szCs w:val="24"/>
        </w:rPr>
      </w:pPr>
      <w:r w:rsidRPr="000A6882">
        <w:rPr>
          <w:rFonts w:ascii="Arial" w:hAnsi="Arial" w:cs="Arial"/>
          <w:sz w:val="24"/>
          <w:szCs w:val="24"/>
        </w:rPr>
        <w:t>•criminal proceedings, outcomes and sentences</w:t>
      </w:r>
    </w:p>
    <w:p w14:paraId="003F8A4E" w14:textId="77777777" w:rsidR="000A6882" w:rsidRPr="000A6882" w:rsidRDefault="000A6882" w:rsidP="000A6882">
      <w:pPr>
        <w:rPr>
          <w:rFonts w:ascii="Arial" w:hAnsi="Arial" w:cs="Arial"/>
          <w:sz w:val="24"/>
          <w:szCs w:val="24"/>
        </w:rPr>
      </w:pPr>
    </w:p>
    <w:p w14:paraId="20A97614" w14:textId="77777777" w:rsidR="000A6882" w:rsidRPr="000A6882" w:rsidRDefault="000A6882" w:rsidP="000A6882">
      <w:pPr>
        <w:rPr>
          <w:rFonts w:ascii="Arial" w:hAnsi="Arial" w:cs="Arial"/>
          <w:sz w:val="24"/>
          <w:szCs w:val="24"/>
        </w:rPr>
      </w:pPr>
    </w:p>
    <w:p w14:paraId="2023A966" w14:textId="77777777" w:rsidR="000A6882" w:rsidRPr="000A6882" w:rsidRDefault="000A6882" w:rsidP="000A6882">
      <w:pPr>
        <w:rPr>
          <w:rFonts w:ascii="Arial" w:hAnsi="Arial" w:cs="Arial"/>
          <w:sz w:val="24"/>
          <w:szCs w:val="24"/>
        </w:rPr>
      </w:pPr>
    </w:p>
    <w:p w14:paraId="13265E89" w14:textId="77777777" w:rsidR="000A6882" w:rsidRPr="000A6882" w:rsidRDefault="000A6882" w:rsidP="000A6882">
      <w:pPr>
        <w:rPr>
          <w:rFonts w:ascii="Arial" w:hAnsi="Arial" w:cs="Arial"/>
          <w:sz w:val="24"/>
          <w:szCs w:val="24"/>
        </w:rPr>
      </w:pPr>
    </w:p>
    <w:p w14:paraId="42057540" w14:textId="77777777" w:rsidR="0014184C" w:rsidRDefault="0014184C" w:rsidP="000A6882">
      <w:pPr>
        <w:rPr>
          <w:rFonts w:ascii="Arial" w:hAnsi="Arial" w:cs="Arial"/>
          <w:b/>
          <w:sz w:val="24"/>
          <w:szCs w:val="24"/>
        </w:rPr>
      </w:pPr>
    </w:p>
    <w:p w14:paraId="666FFD07" w14:textId="77777777" w:rsidR="000A6882" w:rsidRPr="000A6882" w:rsidRDefault="000A6882" w:rsidP="000A6882">
      <w:pPr>
        <w:rPr>
          <w:rFonts w:ascii="Arial" w:hAnsi="Arial" w:cs="Arial"/>
          <w:b/>
          <w:sz w:val="24"/>
          <w:szCs w:val="24"/>
        </w:rPr>
      </w:pPr>
      <w:r w:rsidRPr="000A6882">
        <w:rPr>
          <w:rFonts w:ascii="Arial" w:hAnsi="Arial" w:cs="Arial"/>
          <w:b/>
          <w:sz w:val="24"/>
          <w:szCs w:val="24"/>
        </w:rPr>
        <w:lastRenderedPageBreak/>
        <w:t>Who information is processed about</w:t>
      </w:r>
    </w:p>
    <w:p w14:paraId="714ADB25" w14:textId="77777777" w:rsidR="000A6882" w:rsidRPr="000A6882" w:rsidRDefault="000A6882" w:rsidP="000A6882">
      <w:pPr>
        <w:rPr>
          <w:rFonts w:ascii="Arial" w:hAnsi="Arial" w:cs="Arial"/>
          <w:sz w:val="24"/>
          <w:szCs w:val="24"/>
        </w:rPr>
      </w:pPr>
      <w:r w:rsidRPr="000A6882">
        <w:rPr>
          <w:rFonts w:ascii="Arial" w:hAnsi="Arial" w:cs="Arial"/>
          <w:sz w:val="24"/>
          <w:szCs w:val="24"/>
        </w:rPr>
        <w:t xml:space="preserve"> </w:t>
      </w:r>
      <w:r w:rsidR="0014184C">
        <w:rPr>
          <w:rFonts w:ascii="Arial" w:hAnsi="Arial" w:cs="Arial"/>
          <w:sz w:val="24"/>
          <w:szCs w:val="24"/>
        </w:rPr>
        <w:br/>
      </w:r>
      <w:r w:rsidRPr="000A6882">
        <w:rPr>
          <w:rFonts w:ascii="Arial" w:hAnsi="Arial" w:cs="Arial"/>
          <w:sz w:val="24"/>
          <w:szCs w:val="24"/>
        </w:rPr>
        <w:t>We process personal information about:</w:t>
      </w:r>
    </w:p>
    <w:p w14:paraId="5FC5FFF8" w14:textId="77777777" w:rsidR="000A6882" w:rsidRPr="000A6882" w:rsidRDefault="000A6882" w:rsidP="000A6882">
      <w:pPr>
        <w:rPr>
          <w:rFonts w:ascii="Arial" w:hAnsi="Arial" w:cs="Arial"/>
          <w:sz w:val="24"/>
          <w:szCs w:val="24"/>
        </w:rPr>
      </w:pPr>
      <w:r w:rsidRPr="000A6882">
        <w:rPr>
          <w:rFonts w:ascii="Arial" w:hAnsi="Arial" w:cs="Arial"/>
          <w:sz w:val="24"/>
          <w:szCs w:val="24"/>
        </w:rPr>
        <w:t>•customers</w:t>
      </w:r>
    </w:p>
    <w:p w14:paraId="49F9ABBA" w14:textId="77777777" w:rsidR="000A6882" w:rsidRPr="000A6882" w:rsidRDefault="000A6882" w:rsidP="000A6882">
      <w:pPr>
        <w:rPr>
          <w:rFonts w:ascii="Arial" w:hAnsi="Arial" w:cs="Arial"/>
          <w:sz w:val="24"/>
          <w:szCs w:val="24"/>
        </w:rPr>
      </w:pPr>
      <w:r w:rsidRPr="000A6882">
        <w:rPr>
          <w:rFonts w:ascii="Arial" w:hAnsi="Arial" w:cs="Arial"/>
          <w:sz w:val="24"/>
          <w:szCs w:val="24"/>
        </w:rPr>
        <w:t>•suppliers</w:t>
      </w:r>
    </w:p>
    <w:p w14:paraId="0A3DE839" w14:textId="77777777" w:rsidR="000A6882" w:rsidRPr="000A6882" w:rsidRDefault="000A6882" w:rsidP="000A6882">
      <w:pPr>
        <w:rPr>
          <w:rFonts w:ascii="Arial" w:hAnsi="Arial" w:cs="Arial"/>
          <w:sz w:val="24"/>
          <w:szCs w:val="24"/>
        </w:rPr>
      </w:pPr>
      <w:r w:rsidRPr="000A6882">
        <w:rPr>
          <w:rFonts w:ascii="Arial" w:hAnsi="Arial" w:cs="Arial"/>
          <w:sz w:val="24"/>
          <w:szCs w:val="24"/>
        </w:rPr>
        <w:t>•staff, persons contracted to provide a service</w:t>
      </w:r>
    </w:p>
    <w:p w14:paraId="04028A88" w14:textId="77777777" w:rsidR="000A6882" w:rsidRPr="000A6882" w:rsidRDefault="000A6882" w:rsidP="000A6882">
      <w:pPr>
        <w:rPr>
          <w:rFonts w:ascii="Arial" w:hAnsi="Arial" w:cs="Arial"/>
          <w:sz w:val="24"/>
          <w:szCs w:val="24"/>
        </w:rPr>
      </w:pPr>
      <w:r w:rsidRPr="000A6882">
        <w:rPr>
          <w:rFonts w:ascii="Arial" w:hAnsi="Arial" w:cs="Arial"/>
          <w:sz w:val="24"/>
          <w:szCs w:val="24"/>
        </w:rPr>
        <w:t>•claimants</w:t>
      </w:r>
    </w:p>
    <w:p w14:paraId="7089433E" w14:textId="77777777" w:rsidR="000A6882" w:rsidRPr="000A6882" w:rsidRDefault="000A6882" w:rsidP="000A6882">
      <w:pPr>
        <w:rPr>
          <w:rFonts w:ascii="Arial" w:hAnsi="Arial" w:cs="Arial"/>
          <w:sz w:val="24"/>
          <w:szCs w:val="24"/>
        </w:rPr>
      </w:pPr>
      <w:r w:rsidRPr="000A6882">
        <w:rPr>
          <w:rFonts w:ascii="Arial" w:hAnsi="Arial" w:cs="Arial"/>
          <w:sz w:val="24"/>
          <w:szCs w:val="24"/>
        </w:rPr>
        <w:t>•complainants, enquirers or their representatives</w:t>
      </w:r>
    </w:p>
    <w:p w14:paraId="5CE5986F" w14:textId="77777777" w:rsidR="000A6882" w:rsidRPr="000A6882" w:rsidRDefault="000A6882" w:rsidP="000A6882">
      <w:pPr>
        <w:rPr>
          <w:rFonts w:ascii="Arial" w:hAnsi="Arial" w:cs="Arial"/>
          <w:sz w:val="24"/>
          <w:szCs w:val="24"/>
        </w:rPr>
      </w:pPr>
      <w:r w:rsidRPr="000A6882">
        <w:rPr>
          <w:rFonts w:ascii="Arial" w:hAnsi="Arial" w:cs="Arial"/>
          <w:sz w:val="24"/>
          <w:szCs w:val="24"/>
        </w:rPr>
        <w:t>•professional advisers and consultants</w:t>
      </w:r>
    </w:p>
    <w:p w14:paraId="6F15BE5A" w14:textId="77777777" w:rsidR="000A6882" w:rsidRPr="000A6882" w:rsidRDefault="000A6882" w:rsidP="000A6882">
      <w:pPr>
        <w:rPr>
          <w:rFonts w:ascii="Arial" w:hAnsi="Arial" w:cs="Arial"/>
          <w:sz w:val="24"/>
          <w:szCs w:val="24"/>
        </w:rPr>
      </w:pPr>
      <w:r w:rsidRPr="000A6882">
        <w:rPr>
          <w:rFonts w:ascii="Arial" w:hAnsi="Arial" w:cs="Arial"/>
          <w:sz w:val="24"/>
          <w:szCs w:val="24"/>
        </w:rPr>
        <w:t>•students and pupils</w:t>
      </w:r>
    </w:p>
    <w:p w14:paraId="30346F58" w14:textId="77777777" w:rsidR="000A6882" w:rsidRPr="000A6882" w:rsidRDefault="000A6882" w:rsidP="000A6882">
      <w:pPr>
        <w:rPr>
          <w:rFonts w:ascii="Arial" w:hAnsi="Arial" w:cs="Arial"/>
          <w:sz w:val="24"/>
          <w:szCs w:val="24"/>
        </w:rPr>
      </w:pPr>
      <w:r w:rsidRPr="000A6882">
        <w:rPr>
          <w:rFonts w:ascii="Arial" w:hAnsi="Arial" w:cs="Arial"/>
          <w:sz w:val="24"/>
          <w:szCs w:val="24"/>
        </w:rPr>
        <w:t>•carers or representatives</w:t>
      </w:r>
    </w:p>
    <w:p w14:paraId="66A04521" w14:textId="77777777" w:rsidR="000A6882" w:rsidRPr="000A6882" w:rsidRDefault="000A6882" w:rsidP="000A6882">
      <w:pPr>
        <w:rPr>
          <w:rFonts w:ascii="Arial" w:hAnsi="Arial" w:cs="Arial"/>
          <w:sz w:val="24"/>
          <w:szCs w:val="24"/>
        </w:rPr>
      </w:pPr>
      <w:r w:rsidRPr="000A6882">
        <w:rPr>
          <w:rFonts w:ascii="Arial" w:hAnsi="Arial" w:cs="Arial"/>
          <w:sz w:val="24"/>
          <w:szCs w:val="24"/>
        </w:rPr>
        <w:t>•landlords</w:t>
      </w:r>
    </w:p>
    <w:p w14:paraId="2D88EBBD" w14:textId="77777777" w:rsidR="000A6882" w:rsidRPr="000A6882" w:rsidRDefault="000A6882" w:rsidP="000A6882">
      <w:pPr>
        <w:rPr>
          <w:rFonts w:ascii="Arial" w:hAnsi="Arial" w:cs="Arial"/>
          <w:sz w:val="24"/>
          <w:szCs w:val="24"/>
        </w:rPr>
      </w:pPr>
      <w:r w:rsidRPr="000A6882">
        <w:rPr>
          <w:rFonts w:ascii="Arial" w:hAnsi="Arial" w:cs="Arial"/>
          <w:sz w:val="24"/>
          <w:szCs w:val="24"/>
        </w:rPr>
        <w:t>•recipients of benefits</w:t>
      </w:r>
    </w:p>
    <w:p w14:paraId="78C888F3" w14:textId="77777777" w:rsidR="000A6882" w:rsidRPr="000A6882" w:rsidRDefault="000A6882" w:rsidP="000A6882">
      <w:pPr>
        <w:rPr>
          <w:rFonts w:ascii="Arial" w:hAnsi="Arial" w:cs="Arial"/>
          <w:sz w:val="24"/>
          <w:szCs w:val="24"/>
        </w:rPr>
      </w:pPr>
      <w:r w:rsidRPr="000A6882">
        <w:rPr>
          <w:rFonts w:ascii="Arial" w:hAnsi="Arial" w:cs="Arial"/>
          <w:sz w:val="24"/>
          <w:szCs w:val="24"/>
        </w:rPr>
        <w:t>•witnesses</w:t>
      </w:r>
    </w:p>
    <w:p w14:paraId="403AC392" w14:textId="77777777" w:rsidR="000A6882" w:rsidRPr="000A6882" w:rsidRDefault="000A6882" w:rsidP="000A6882">
      <w:pPr>
        <w:rPr>
          <w:rFonts w:ascii="Arial" w:hAnsi="Arial" w:cs="Arial"/>
          <w:sz w:val="24"/>
          <w:szCs w:val="24"/>
        </w:rPr>
      </w:pPr>
      <w:r w:rsidRPr="000A6882">
        <w:rPr>
          <w:rFonts w:ascii="Arial" w:hAnsi="Arial" w:cs="Arial"/>
          <w:sz w:val="24"/>
          <w:szCs w:val="24"/>
        </w:rPr>
        <w:t>•offenders and suspected offenders</w:t>
      </w:r>
    </w:p>
    <w:p w14:paraId="296D8418" w14:textId="77777777" w:rsidR="000A6882" w:rsidRPr="000A6882" w:rsidRDefault="000A6882" w:rsidP="000A6882">
      <w:pPr>
        <w:rPr>
          <w:rFonts w:ascii="Arial" w:hAnsi="Arial" w:cs="Arial"/>
          <w:sz w:val="24"/>
          <w:szCs w:val="24"/>
        </w:rPr>
      </w:pPr>
      <w:r w:rsidRPr="000A6882">
        <w:rPr>
          <w:rFonts w:ascii="Arial" w:hAnsi="Arial" w:cs="Arial"/>
          <w:sz w:val="24"/>
          <w:szCs w:val="24"/>
        </w:rPr>
        <w:t>•licence and permit holders</w:t>
      </w:r>
    </w:p>
    <w:p w14:paraId="69714E34" w14:textId="77777777" w:rsidR="000A6882" w:rsidRPr="000A6882" w:rsidRDefault="000A6882" w:rsidP="000A6882">
      <w:pPr>
        <w:rPr>
          <w:rFonts w:ascii="Arial" w:hAnsi="Arial" w:cs="Arial"/>
          <w:sz w:val="24"/>
          <w:szCs w:val="24"/>
        </w:rPr>
      </w:pPr>
      <w:r w:rsidRPr="000A6882">
        <w:rPr>
          <w:rFonts w:ascii="Arial" w:hAnsi="Arial" w:cs="Arial"/>
          <w:sz w:val="24"/>
          <w:szCs w:val="24"/>
        </w:rPr>
        <w:t>•traders and others subject to inspection</w:t>
      </w:r>
    </w:p>
    <w:p w14:paraId="3AD217A7" w14:textId="77777777" w:rsidR="000A6882" w:rsidRPr="000A6882" w:rsidRDefault="000A6882" w:rsidP="000A6882">
      <w:pPr>
        <w:rPr>
          <w:rFonts w:ascii="Arial" w:hAnsi="Arial" w:cs="Arial"/>
          <w:sz w:val="24"/>
          <w:szCs w:val="24"/>
        </w:rPr>
      </w:pPr>
      <w:r w:rsidRPr="000A6882">
        <w:rPr>
          <w:rFonts w:ascii="Arial" w:hAnsi="Arial" w:cs="Arial"/>
          <w:sz w:val="24"/>
          <w:szCs w:val="24"/>
        </w:rPr>
        <w:t>•people captured by CCTV images</w:t>
      </w:r>
    </w:p>
    <w:p w14:paraId="28E237B0" w14:textId="77777777" w:rsidR="000A6882" w:rsidRPr="000A6882" w:rsidRDefault="000A6882" w:rsidP="000A6882">
      <w:pPr>
        <w:rPr>
          <w:rFonts w:ascii="Arial" w:hAnsi="Arial" w:cs="Arial"/>
          <w:sz w:val="24"/>
          <w:szCs w:val="24"/>
        </w:rPr>
      </w:pPr>
      <w:r w:rsidRPr="000A6882">
        <w:rPr>
          <w:rFonts w:ascii="Arial" w:hAnsi="Arial" w:cs="Arial"/>
          <w:sz w:val="24"/>
          <w:szCs w:val="24"/>
        </w:rPr>
        <w:t>•representatives of other organisations</w:t>
      </w:r>
    </w:p>
    <w:p w14:paraId="097F227F" w14:textId="77777777" w:rsidR="000A6882" w:rsidRPr="000A6882" w:rsidRDefault="000A6882" w:rsidP="000A6882">
      <w:pPr>
        <w:rPr>
          <w:rFonts w:ascii="Arial" w:hAnsi="Arial" w:cs="Arial"/>
          <w:sz w:val="24"/>
          <w:szCs w:val="24"/>
        </w:rPr>
      </w:pPr>
      <w:r w:rsidRPr="000A6882">
        <w:rPr>
          <w:rFonts w:ascii="Arial" w:hAnsi="Arial" w:cs="Arial"/>
          <w:sz w:val="24"/>
          <w:szCs w:val="24"/>
        </w:rPr>
        <w:t xml:space="preserve"> </w:t>
      </w:r>
    </w:p>
    <w:p w14:paraId="6D5B2785" w14:textId="77777777" w:rsidR="000A6882" w:rsidRPr="000A6882" w:rsidRDefault="000A6882" w:rsidP="000A6882">
      <w:pPr>
        <w:rPr>
          <w:rFonts w:ascii="Arial" w:hAnsi="Arial" w:cs="Arial"/>
          <w:sz w:val="24"/>
          <w:szCs w:val="24"/>
        </w:rPr>
      </w:pPr>
    </w:p>
    <w:p w14:paraId="5D07FACC" w14:textId="77777777" w:rsidR="000A6882" w:rsidRPr="000A6882" w:rsidRDefault="000A6882" w:rsidP="000A6882">
      <w:pPr>
        <w:rPr>
          <w:rFonts w:ascii="Arial" w:hAnsi="Arial" w:cs="Arial"/>
          <w:sz w:val="24"/>
          <w:szCs w:val="24"/>
        </w:rPr>
      </w:pPr>
    </w:p>
    <w:p w14:paraId="162D4A17" w14:textId="77777777" w:rsidR="000A6882" w:rsidRPr="000A6882" w:rsidRDefault="000A6882" w:rsidP="000A6882">
      <w:pPr>
        <w:rPr>
          <w:rFonts w:ascii="Arial" w:hAnsi="Arial" w:cs="Arial"/>
          <w:sz w:val="24"/>
          <w:szCs w:val="24"/>
        </w:rPr>
      </w:pPr>
    </w:p>
    <w:p w14:paraId="62800FFF" w14:textId="77777777" w:rsidR="0014184C" w:rsidRDefault="0014184C" w:rsidP="000A6882">
      <w:pPr>
        <w:rPr>
          <w:rFonts w:ascii="Arial" w:hAnsi="Arial" w:cs="Arial"/>
          <w:b/>
          <w:sz w:val="24"/>
          <w:szCs w:val="24"/>
        </w:rPr>
      </w:pPr>
    </w:p>
    <w:p w14:paraId="65F299F4" w14:textId="77777777" w:rsidR="0014184C" w:rsidRDefault="0014184C" w:rsidP="000A6882">
      <w:pPr>
        <w:rPr>
          <w:rFonts w:ascii="Arial" w:hAnsi="Arial" w:cs="Arial"/>
          <w:b/>
          <w:sz w:val="24"/>
          <w:szCs w:val="24"/>
        </w:rPr>
      </w:pPr>
    </w:p>
    <w:p w14:paraId="27090A32" w14:textId="77777777" w:rsidR="0014184C" w:rsidRDefault="0014184C" w:rsidP="000A6882">
      <w:pPr>
        <w:rPr>
          <w:rFonts w:ascii="Arial" w:hAnsi="Arial" w:cs="Arial"/>
          <w:b/>
          <w:sz w:val="24"/>
          <w:szCs w:val="24"/>
        </w:rPr>
      </w:pPr>
    </w:p>
    <w:p w14:paraId="20D8F0DD" w14:textId="77777777" w:rsidR="0014184C" w:rsidRDefault="0014184C" w:rsidP="000A6882">
      <w:pPr>
        <w:rPr>
          <w:rFonts w:ascii="Arial" w:hAnsi="Arial" w:cs="Arial"/>
          <w:b/>
          <w:sz w:val="24"/>
          <w:szCs w:val="24"/>
        </w:rPr>
      </w:pPr>
    </w:p>
    <w:p w14:paraId="3D9D19D0" w14:textId="77777777" w:rsidR="0014184C" w:rsidRDefault="0014184C" w:rsidP="000A6882">
      <w:pPr>
        <w:rPr>
          <w:rFonts w:ascii="Arial" w:hAnsi="Arial" w:cs="Arial"/>
          <w:b/>
          <w:sz w:val="24"/>
          <w:szCs w:val="24"/>
        </w:rPr>
      </w:pPr>
    </w:p>
    <w:p w14:paraId="4EF41DFF" w14:textId="77777777" w:rsidR="0014184C" w:rsidRDefault="0014184C" w:rsidP="000A6882">
      <w:pPr>
        <w:rPr>
          <w:rFonts w:ascii="Arial" w:hAnsi="Arial" w:cs="Arial"/>
          <w:b/>
          <w:sz w:val="24"/>
          <w:szCs w:val="24"/>
        </w:rPr>
      </w:pPr>
    </w:p>
    <w:p w14:paraId="062FACE3" w14:textId="77777777" w:rsidR="0014184C" w:rsidRDefault="0014184C" w:rsidP="000A6882">
      <w:pPr>
        <w:rPr>
          <w:rFonts w:ascii="Arial" w:hAnsi="Arial" w:cs="Arial"/>
          <w:b/>
          <w:sz w:val="24"/>
          <w:szCs w:val="24"/>
        </w:rPr>
      </w:pPr>
    </w:p>
    <w:p w14:paraId="6E082D7F" w14:textId="77777777" w:rsidR="0014184C" w:rsidRDefault="0014184C" w:rsidP="000A6882">
      <w:pPr>
        <w:rPr>
          <w:rFonts w:ascii="Arial" w:hAnsi="Arial" w:cs="Arial"/>
          <w:b/>
          <w:sz w:val="24"/>
          <w:szCs w:val="24"/>
        </w:rPr>
      </w:pPr>
    </w:p>
    <w:p w14:paraId="4AC64158" w14:textId="77777777" w:rsidR="000A6882" w:rsidRPr="000A6882" w:rsidRDefault="000A6882" w:rsidP="000A6882">
      <w:pPr>
        <w:rPr>
          <w:rFonts w:ascii="Arial" w:hAnsi="Arial" w:cs="Arial"/>
          <w:b/>
          <w:sz w:val="24"/>
          <w:szCs w:val="24"/>
        </w:rPr>
      </w:pPr>
      <w:r w:rsidRPr="000A6882">
        <w:rPr>
          <w:rFonts w:ascii="Arial" w:hAnsi="Arial" w:cs="Arial"/>
          <w:b/>
          <w:sz w:val="24"/>
          <w:szCs w:val="24"/>
        </w:rPr>
        <w:lastRenderedPageBreak/>
        <w:t>Who information may be shared with</w:t>
      </w:r>
    </w:p>
    <w:p w14:paraId="32C5AF80" w14:textId="77777777" w:rsidR="000A6882" w:rsidRPr="000A6882" w:rsidRDefault="000A6882" w:rsidP="000A6882">
      <w:pPr>
        <w:rPr>
          <w:rFonts w:ascii="Arial" w:hAnsi="Arial" w:cs="Arial"/>
          <w:sz w:val="24"/>
          <w:szCs w:val="24"/>
        </w:rPr>
      </w:pPr>
      <w:r w:rsidRPr="000A6882">
        <w:rPr>
          <w:rFonts w:ascii="Arial" w:hAnsi="Arial" w:cs="Arial"/>
          <w:sz w:val="24"/>
          <w:szCs w:val="24"/>
        </w:rPr>
        <w:t xml:space="preserve"> </w:t>
      </w:r>
      <w:r w:rsidR="0014184C">
        <w:rPr>
          <w:rFonts w:ascii="Arial" w:hAnsi="Arial" w:cs="Arial"/>
          <w:sz w:val="24"/>
          <w:szCs w:val="24"/>
        </w:rPr>
        <w:br/>
      </w:r>
      <w:r w:rsidRPr="000A6882">
        <w:rPr>
          <w:rFonts w:ascii="Arial" w:hAnsi="Arial" w:cs="Arial"/>
          <w:sz w:val="24"/>
          <w:szCs w:val="24"/>
        </w:rPr>
        <w:t xml:space="preserve">We sometimes need to share information with the individuals we process information about and other organisations. Where this is necessary we are required to comply with all aspects of the data protection act. What follows is a description of the types of organisations we may need to share some of the personal information we process with for one or more reasons. </w:t>
      </w:r>
    </w:p>
    <w:p w14:paraId="64EA95DE" w14:textId="77777777" w:rsidR="000A6882" w:rsidRPr="000A6882" w:rsidRDefault="000A6882" w:rsidP="000A6882">
      <w:pPr>
        <w:rPr>
          <w:rFonts w:ascii="Arial" w:hAnsi="Arial" w:cs="Arial"/>
          <w:sz w:val="24"/>
          <w:szCs w:val="24"/>
        </w:rPr>
      </w:pPr>
      <w:r w:rsidRPr="000A6882">
        <w:rPr>
          <w:rFonts w:ascii="Arial" w:hAnsi="Arial" w:cs="Arial"/>
          <w:sz w:val="24"/>
          <w:szCs w:val="24"/>
        </w:rPr>
        <w:t xml:space="preserve">Where necessary or required we share information with: </w:t>
      </w:r>
    </w:p>
    <w:p w14:paraId="168453B9" w14:textId="77777777" w:rsidR="000A6882" w:rsidRPr="000A6882" w:rsidRDefault="000A6882" w:rsidP="000A6882">
      <w:pPr>
        <w:rPr>
          <w:rFonts w:ascii="Arial" w:hAnsi="Arial" w:cs="Arial"/>
          <w:sz w:val="24"/>
          <w:szCs w:val="24"/>
        </w:rPr>
      </w:pPr>
      <w:r w:rsidRPr="000A6882">
        <w:rPr>
          <w:rFonts w:ascii="Arial" w:hAnsi="Arial" w:cs="Arial"/>
          <w:sz w:val="24"/>
          <w:szCs w:val="24"/>
        </w:rPr>
        <w:t>•customers</w:t>
      </w:r>
    </w:p>
    <w:p w14:paraId="6D8C8D29" w14:textId="77777777" w:rsidR="000A6882" w:rsidRPr="000A6882" w:rsidRDefault="000A6882" w:rsidP="000A6882">
      <w:pPr>
        <w:rPr>
          <w:rFonts w:ascii="Arial" w:hAnsi="Arial" w:cs="Arial"/>
          <w:sz w:val="24"/>
          <w:szCs w:val="24"/>
        </w:rPr>
      </w:pPr>
      <w:r w:rsidRPr="000A6882">
        <w:rPr>
          <w:rFonts w:ascii="Arial" w:hAnsi="Arial" w:cs="Arial"/>
          <w:sz w:val="24"/>
          <w:szCs w:val="24"/>
        </w:rPr>
        <w:t>•family, associates or representatives of the person whose personal data we are processing</w:t>
      </w:r>
    </w:p>
    <w:p w14:paraId="44105D7F" w14:textId="77777777" w:rsidR="000A6882" w:rsidRPr="000A6882" w:rsidRDefault="000A6882" w:rsidP="000A6882">
      <w:pPr>
        <w:rPr>
          <w:rFonts w:ascii="Arial" w:hAnsi="Arial" w:cs="Arial"/>
          <w:sz w:val="24"/>
          <w:szCs w:val="24"/>
        </w:rPr>
      </w:pPr>
      <w:r w:rsidRPr="000A6882">
        <w:rPr>
          <w:rFonts w:ascii="Arial" w:hAnsi="Arial" w:cs="Arial"/>
          <w:sz w:val="24"/>
          <w:szCs w:val="24"/>
        </w:rPr>
        <w:t>•current past and prospective employers</w:t>
      </w:r>
    </w:p>
    <w:p w14:paraId="42DFB7DD" w14:textId="77777777" w:rsidR="000A6882" w:rsidRPr="000A6882" w:rsidRDefault="000A6882" w:rsidP="000A6882">
      <w:pPr>
        <w:rPr>
          <w:rFonts w:ascii="Arial" w:hAnsi="Arial" w:cs="Arial"/>
          <w:sz w:val="24"/>
          <w:szCs w:val="24"/>
        </w:rPr>
      </w:pPr>
      <w:r w:rsidRPr="000A6882">
        <w:rPr>
          <w:rFonts w:ascii="Arial" w:hAnsi="Arial" w:cs="Arial"/>
          <w:sz w:val="24"/>
          <w:szCs w:val="24"/>
        </w:rPr>
        <w:t>•healthcare, social and welfare organisations</w:t>
      </w:r>
    </w:p>
    <w:p w14:paraId="1B9D7440" w14:textId="77777777" w:rsidR="000A6882" w:rsidRPr="000A6882" w:rsidRDefault="000A6882" w:rsidP="000A6882">
      <w:pPr>
        <w:rPr>
          <w:rFonts w:ascii="Arial" w:hAnsi="Arial" w:cs="Arial"/>
          <w:sz w:val="24"/>
          <w:szCs w:val="24"/>
        </w:rPr>
      </w:pPr>
      <w:r w:rsidRPr="000A6882">
        <w:rPr>
          <w:rFonts w:ascii="Arial" w:hAnsi="Arial" w:cs="Arial"/>
          <w:sz w:val="24"/>
          <w:szCs w:val="24"/>
        </w:rPr>
        <w:t>•educators and examining bodies</w:t>
      </w:r>
    </w:p>
    <w:p w14:paraId="0281825C" w14:textId="77777777" w:rsidR="000A6882" w:rsidRPr="000A6882" w:rsidRDefault="000A6882" w:rsidP="000A6882">
      <w:pPr>
        <w:rPr>
          <w:rFonts w:ascii="Arial" w:hAnsi="Arial" w:cs="Arial"/>
          <w:sz w:val="24"/>
          <w:szCs w:val="24"/>
        </w:rPr>
      </w:pPr>
      <w:r w:rsidRPr="000A6882">
        <w:rPr>
          <w:rFonts w:ascii="Arial" w:hAnsi="Arial" w:cs="Arial"/>
          <w:sz w:val="24"/>
          <w:szCs w:val="24"/>
        </w:rPr>
        <w:t>•providers of goods and services</w:t>
      </w:r>
    </w:p>
    <w:p w14:paraId="3D72C55C" w14:textId="77777777" w:rsidR="000A6882" w:rsidRPr="000A6882" w:rsidRDefault="000A6882" w:rsidP="000A6882">
      <w:pPr>
        <w:rPr>
          <w:rFonts w:ascii="Arial" w:hAnsi="Arial" w:cs="Arial"/>
          <w:sz w:val="24"/>
          <w:szCs w:val="24"/>
        </w:rPr>
      </w:pPr>
      <w:r w:rsidRPr="000A6882">
        <w:rPr>
          <w:rFonts w:ascii="Arial" w:hAnsi="Arial" w:cs="Arial"/>
          <w:sz w:val="24"/>
          <w:szCs w:val="24"/>
        </w:rPr>
        <w:t>•financial organisations</w:t>
      </w:r>
    </w:p>
    <w:p w14:paraId="770A2E44" w14:textId="77777777" w:rsidR="000A6882" w:rsidRPr="000A6882" w:rsidRDefault="000A6882" w:rsidP="000A6882">
      <w:pPr>
        <w:rPr>
          <w:rFonts w:ascii="Arial" w:hAnsi="Arial" w:cs="Arial"/>
          <w:sz w:val="24"/>
          <w:szCs w:val="24"/>
        </w:rPr>
      </w:pPr>
      <w:r w:rsidRPr="000A6882">
        <w:rPr>
          <w:rFonts w:ascii="Arial" w:hAnsi="Arial" w:cs="Arial"/>
          <w:sz w:val="24"/>
          <w:szCs w:val="24"/>
        </w:rPr>
        <w:t>•debt collection and tracing agencies</w:t>
      </w:r>
    </w:p>
    <w:p w14:paraId="5C9DE15C" w14:textId="77777777" w:rsidR="000A6882" w:rsidRPr="000A6882" w:rsidRDefault="000A6882" w:rsidP="000A6882">
      <w:pPr>
        <w:rPr>
          <w:rFonts w:ascii="Arial" w:hAnsi="Arial" w:cs="Arial"/>
          <w:sz w:val="24"/>
          <w:szCs w:val="24"/>
        </w:rPr>
      </w:pPr>
      <w:r w:rsidRPr="000A6882">
        <w:rPr>
          <w:rFonts w:ascii="Arial" w:hAnsi="Arial" w:cs="Arial"/>
          <w:sz w:val="24"/>
          <w:szCs w:val="24"/>
        </w:rPr>
        <w:t>•private investigators</w:t>
      </w:r>
    </w:p>
    <w:p w14:paraId="2FDB6D99" w14:textId="77777777" w:rsidR="000A6882" w:rsidRPr="000A6882" w:rsidRDefault="000A6882" w:rsidP="000A6882">
      <w:pPr>
        <w:rPr>
          <w:rFonts w:ascii="Arial" w:hAnsi="Arial" w:cs="Arial"/>
          <w:sz w:val="24"/>
          <w:szCs w:val="24"/>
        </w:rPr>
      </w:pPr>
      <w:r w:rsidRPr="000A6882">
        <w:rPr>
          <w:rFonts w:ascii="Arial" w:hAnsi="Arial" w:cs="Arial"/>
          <w:sz w:val="24"/>
          <w:szCs w:val="24"/>
        </w:rPr>
        <w:t>•service providers</w:t>
      </w:r>
    </w:p>
    <w:p w14:paraId="100864FF" w14:textId="77777777" w:rsidR="000A6882" w:rsidRPr="000A6882" w:rsidRDefault="000A6882" w:rsidP="000A6882">
      <w:pPr>
        <w:rPr>
          <w:rFonts w:ascii="Arial" w:hAnsi="Arial" w:cs="Arial"/>
          <w:sz w:val="24"/>
          <w:szCs w:val="24"/>
        </w:rPr>
      </w:pPr>
      <w:r w:rsidRPr="000A6882">
        <w:rPr>
          <w:rFonts w:ascii="Arial" w:hAnsi="Arial" w:cs="Arial"/>
          <w:sz w:val="24"/>
          <w:szCs w:val="24"/>
        </w:rPr>
        <w:t>•local and central government</w:t>
      </w:r>
    </w:p>
    <w:p w14:paraId="2D173905" w14:textId="77777777" w:rsidR="000A6882" w:rsidRPr="000A6882" w:rsidRDefault="000A6882" w:rsidP="000A6882">
      <w:pPr>
        <w:rPr>
          <w:rFonts w:ascii="Arial" w:hAnsi="Arial" w:cs="Arial"/>
          <w:sz w:val="24"/>
          <w:szCs w:val="24"/>
        </w:rPr>
      </w:pPr>
      <w:r w:rsidRPr="000A6882">
        <w:rPr>
          <w:rFonts w:ascii="Arial" w:hAnsi="Arial" w:cs="Arial"/>
          <w:sz w:val="24"/>
          <w:szCs w:val="24"/>
        </w:rPr>
        <w:t>•ombudsman and regulatory authorities</w:t>
      </w:r>
    </w:p>
    <w:p w14:paraId="6EF33900" w14:textId="77777777" w:rsidR="000A6882" w:rsidRPr="000A6882" w:rsidRDefault="000A6882" w:rsidP="000A6882">
      <w:pPr>
        <w:rPr>
          <w:rFonts w:ascii="Arial" w:hAnsi="Arial" w:cs="Arial"/>
          <w:sz w:val="24"/>
          <w:szCs w:val="24"/>
        </w:rPr>
      </w:pPr>
      <w:r w:rsidRPr="000A6882">
        <w:rPr>
          <w:rFonts w:ascii="Arial" w:hAnsi="Arial" w:cs="Arial"/>
          <w:sz w:val="24"/>
          <w:szCs w:val="24"/>
        </w:rPr>
        <w:t>•press and the media</w:t>
      </w:r>
    </w:p>
    <w:p w14:paraId="03DE9A15" w14:textId="77777777" w:rsidR="000A6882" w:rsidRPr="000A6882" w:rsidRDefault="000A6882" w:rsidP="000A6882">
      <w:pPr>
        <w:rPr>
          <w:rFonts w:ascii="Arial" w:hAnsi="Arial" w:cs="Arial"/>
          <w:sz w:val="24"/>
          <w:szCs w:val="24"/>
        </w:rPr>
      </w:pPr>
      <w:r w:rsidRPr="000A6882">
        <w:rPr>
          <w:rFonts w:ascii="Arial" w:hAnsi="Arial" w:cs="Arial"/>
          <w:sz w:val="24"/>
          <w:szCs w:val="24"/>
        </w:rPr>
        <w:t>•professional advisers and consultants</w:t>
      </w:r>
    </w:p>
    <w:p w14:paraId="0DC9CC75" w14:textId="77777777" w:rsidR="000A6882" w:rsidRPr="000A6882" w:rsidRDefault="000A6882" w:rsidP="000A6882">
      <w:pPr>
        <w:rPr>
          <w:rFonts w:ascii="Arial" w:hAnsi="Arial" w:cs="Arial"/>
          <w:sz w:val="24"/>
          <w:szCs w:val="24"/>
        </w:rPr>
      </w:pPr>
      <w:r w:rsidRPr="000A6882">
        <w:rPr>
          <w:rFonts w:ascii="Arial" w:hAnsi="Arial" w:cs="Arial"/>
          <w:sz w:val="24"/>
          <w:szCs w:val="24"/>
        </w:rPr>
        <w:t>•courts and tribunals</w:t>
      </w:r>
    </w:p>
    <w:p w14:paraId="11B55A28" w14:textId="77777777" w:rsidR="000A6882" w:rsidRPr="000A6882" w:rsidRDefault="000A6882" w:rsidP="000A6882">
      <w:pPr>
        <w:rPr>
          <w:rFonts w:ascii="Arial" w:hAnsi="Arial" w:cs="Arial"/>
          <w:sz w:val="24"/>
          <w:szCs w:val="24"/>
        </w:rPr>
      </w:pPr>
      <w:r w:rsidRPr="000A6882">
        <w:rPr>
          <w:rFonts w:ascii="Arial" w:hAnsi="Arial" w:cs="Arial"/>
          <w:sz w:val="24"/>
          <w:szCs w:val="24"/>
        </w:rPr>
        <w:t>•trade unions</w:t>
      </w:r>
    </w:p>
    <w:p w14:paraId="7550661A" w14:textId="77777777" w:rsidR="000A6882" w:rsidRPr="000A6882" w:rsidRDefault="000A6882" w:rsidP="000A6882">
      <w:pPr>
        <w:rPr>
          <w:rFonts w:ascii="Arial" w:hAnsi="Arial" w:cs="Arial"/>
          <w:sz w:val="24"/>
          <w:szCs w:val="24"/>
        </w:rPr>
      </w:pPr>
      <w:r w:rsidRPr="000A6882">
        <w:rPr>
          <w:rFonts w:ascii="Arial" w:hAnsi="Arial" w:cs="Arial"/>
          <w:sz w:val="24"/>
          <w:szCs w:val="24"/>
        </w:rPr>
        <w:t>•political organisations</w:t>
      </w:r>
    </w:p>
    <w:p w14:paraId="2869EEC7" w14:textId="77777777" w:rsidR="000A6882" w:rsidRPr="000A6882" w:rsidRDefault="000A6882" w:rsidP="000A6882">
      <w:pPr>
        <w:rPr>
          <w:rFonts w:ascii="Arial" w:hAnsi="Arial" w:cs="Arial"/>
          <w:sz w:val="24"/>
          <w:szCs w:val="24"/>
        </w:rPr>
      </w:pPr>
      <w:r w:rsidRPr="000A6882">
        <w:rPr>
          <w:rFonts w:ascii="Arial" w:hAnsi="Arial" w:cs="Arial"/>
          <w:sz w:val="24"/>
          <w:szCs w:val="24"/>
        </w:rPr>
        <w:t>•professional advisers</w:t>
      </w:r>
    </w:p>
    <w:p w14:paraId="02FA2189" w14:textId="77777777" w:rsidR="000A6882" w:rsidRPr="000A6882" w:rsidRDefault="000A6882" w:rsidP="000A6882">
      <w:pPr>
        <w:rPr>
          <w:rFonts w:ascii="Arial" w:hAnsi="Arial" w:cs="Arial"/>
          <w:sz w:val="24"/>
          <w:szCs w:val="24"/>
        </w:rPr>
      </w:pPr>
      <w:r w:rsidRPr="000A6882">
        <w:rPr>
          <w:rFonts w:ascii="Arial" w:hAnsi="Arial" w:cs="Arial"/>
          <w:sz w:val="24"/>
          <w:szCs w:val="24"/>
        </w:rPr>
        <w:t>•credit reference agencies</w:t>
      </w:r>
    </w:p>
    <w:p w14:paraId="50E5450F" w14:textId="77777777" w:rsidR="000A6882" w:rsidRPr="000A6882" w:rsidRDefault="000A6882" w:rsidP="000A6882">
      <w:pPr>
        <w:rPr>
          <w:rFonts w:ascii="Arial" w:hAnsi="Arial" w:cs="Arial"/>
          <w:sz w:val="24"/>
          <w:szCs w:val="24"/>
        </w:rPr>
      </w:pPr>
      <w:r w:rsidRPr="000A6882">
        <w:rPr>
          <w:rFonts w:ascii="Arial" w:hAnsi="Arial" w:cs="Arial"/>
          <w:sz w:val="24"/>
          <w:szCs w:val="24"/>
        </w:rPr>
        <w:t>•professional bodies</w:t>
      </w:r>
    </w:p>
    <w:p w14:paraId="06972473" w14:textId="77777777" w:rsidR="000A6882" w:rsidRPr="000A6882" w:rsidRDefault="000A6882" w:rsidP="000A6882">
      <w:pPr>
        <w:rPr>
          <w:rFonts w:ascii="Arial" w:hAnsi="Arial" w:cs="Arial"/>
          <w:sz w:val="24"/>
          <w:szCs w:val="24"/>
        </w:rPr>
      </w:pPr>
      <w:r w:rsidRPr="000A6882">
        <w:rPr>
          <w:rFonts w:ascii="Arial" w:hAnsi="Arial" w:cs="Arial"/>
          <w:sz w:val="24"/>
          <w:szCs w:val="24"/>
        </w:rPr>
        <w:t>•survey and research organisations</w:t>
      </w:r>
    </w:p>
    <w:p w14:paraId="6F5E0BA4" w14:textId="77777777" w:rsidR="000A6882" w:rsidRPr="000A6882" w:rsidRDefault="000A6882" w:rsidP="000A6882">
      <w:pPr>
        <w:rPr>
          <w:rFonts w:ascii="Arial" w:hAnsi="Arial" w:cs="Arial"/>
          <w:sz w:val="24"/>
          <w:szCs w:val="24"/>
        </w:rPr>
      </w:pPr>
      <w:r w:rsidRPr="000A6882">
        <w:rPr>
          <w:rFonts w:ascii="Arial" w:hAnsi="Arial" w:cs="Arial"/>
          <w:sz w:val="24"/>
          <w:szCs w:val="24"/>
        </w:rPr>
        <w:t>•police forces</w:t>
      </w:r>
    </w:p>
    <w:p w14:paraId="05F197CE" w14:textId="77777777" w:rsidR="000A6882" w:rsidRPr="000A6882" w:rsidRDefault="000A6882" w:rsidP="000A6882">
      <w:pPr>
        <w:rPr>
          <w:rFonts w:ascii="Arial" w:hAnsi="Arial" w:cs="Arial"/>
          <w:sz w:val="24"/>
          <w:szCs w:val="24"/>
        </w:rPr>
      </w:pPr>
      <w:r w:rsidRPr="000A6882">
        <w:rPr>
          <w:rFonts w:ascii="Arial" w:hAnsi="Arial" w:cs="Arial"/>
          <w:sz w:val="24"/>
          <w:szCs w:val="24"/>
        </w:rPr>
        <w:t>•housing associations and landlords</w:t>
      </w:r>
    </w:p>
    <w:p w14:paraId="20596BD1" w14:textId="77777777" w:rsidR="000A6882" w:rsidRPr="000A6882" w:rsidRDefault="000A6882" w:rsidP="000A6882">
      <w:pPr>
        <w:rPr>
          <w:rFonts w:ascii="Arial" w:hAnsi="Arial" w:cs="Arial"/>
          <w:sz w:val="24"/>
          <w:szCs w:val="24"/>
        </w:rPr>
      </w:pPr>
      <w:r w:rsidRPr="000A6882">
        <w:rPr>
          <w:rFonts w:ascii="Arial" w:hAnsi="Arial" w:cs="Arial"/>
          <w:sz w:val="24"/>
          <w:szCs w:val="24"/>
        </w:rPr>
        <w:lastRenderedPageBreak/>
        <w:t>•voluntary and charitable organisations</w:t>
      </w:r>
    </w:p>
    <w:p w14:paraId="2189EA53" w14:textId="77777777" w:rsidR="000A6882" w:rsidRPr="000A6882" w:rsidRDefault="000A6882" w:rsidP="000A6882">
      <w:pPr>
        <w:rPr>
          <w:rFonts w:ascii="Arial" w:hAnsi="Arial" w:cs="Arial"/>
          <w:sz w:val="24"/>
          <w:szCs w:val="24"/>
        </w:rPr>
      </w:pPr>
      <w:r w:rsidRPr="000A6882">
        <w:rPr>
          <w:rFonts w:ascii="Arial" w:hAnsi="Arial" w:cs="Arial"/>
          <w:sz w:val="24"/>
          <w:szCs w:val="24"/>
        </w:rPr>
        <w:t>•religious organisations</w:t>
      </w:r>
    </w:p>
    <w:p w14:paraId="42EF2AE0" w14:textId="77777777" w:rsidR="000A6882" w:rsidRPr="000A6882" w:rsidRDefault="000A6882" w:rsidP="000A6882">
      <w:pPr>
        <w:rPr>
          <w:rFonts w:ascii="Arial" w:hAnsi="Arial" w:cs="Arial"/>
          <w:sz w:val="24"/>
          <w:szCs w:val="24"/>
        </w:rPr>
      </w:pPr>
      <w:r w:rsidRPr="000A6882">
        <w:rPr>
          <w:rFonts w:ascii="Arial" w:hAnsi="Arial" w:cs="Arial"/>
          <w:sz w:val="24"/>
          <w:szCs w:val="24"/>
        </w:rPr>
        <w:t>•students and pupils including their relatives, guardians, carers or representatives</w:t>
      </w:r>
    </w:p>
    <w:p w14:paraId="6C4C9A1B" w14:textId="77777777" w:rsidR="000A6882" w:rsidRPr="000A6882" w:rsidRDefault="000A6882" w:rsidP="000A6882">
      <w:pPr>
        <w:rPr>
          <w:rFonts w:ascii="Arial" w:hAnsi="Arial" w:cs="Arial"/>
          <w:sz w:val="24"/>
          <w:szCs w:val="24"/>
        </w:rPr>
      </w:pPr>
      <w:r w:rsidRPr="000A6882">
        <w:rPr>
          <w:rFonts w:ascii="Arial" w:hAnsi="Arial" w:cs="Arial"/>
          <w:sz w:val="24"/>
          <w:szCs w:val="24"/>
        </w:rPr>
        <w:t>•data processors</w:t>
      </w:r>
    </w:p>
    <w:p w14:paraId="51C0E9A1" w14:textId="77777777" w:rsidR="000A6882" w:rsidRPr="000A6882" w:rsidRDefault="000A6882" w:rsidP="000A6882">
      <w:pPr>
        <w:rPr>
          <w:rFonts w:ascii="Arial" w:hAnsi="Arial" w:cs="Arial"/>
          <w:sz w:val="24"/>
          <w:szCs w:val="24"/>
        </w:rPr>
      </w:pPr>
      <w:r w:rsidRPr="000A6882">
        <w:rPr>
          <w:rFonts w:ascii="Arial" w:hAnsi="Arial" w:cs="Arial"/>
          <w:sz w:val="24"/>
          <w:szCs w:val="24"/>
        </w:rPr>
        <w:t xml:space="preserve">•other police forces, non-home office police forces </w:t>
      </w:r>
    </w:p>
    <w:p w14:paraId="70CFAE03" w14:textId="77777777" w:rsidR="000A6882" w:rsidRPr="000A6882" w:rsidRDefault="000A6882" w:rsidP="000A6882">
      <w:pPr>
        <w:rPr>
          <w:rFonts w:ascii="Arial" w:hAnsi="Arial" w:cs="Arial"/>
          <w:sz w:val="24"/>
          <w:szCs w:val="24"/>
        </w:rPr>
      </w:pPr>
      <w:r w:rsidRPr="000A6882">
        <w:rPr>
          <w:rFonts w:ascii="Arial" w:hAnsi="Arial" w:cs="Arial"/>
          <w:sz w:val="24"/>
          <w:szCs w:val="24"/>
        </w:rPr>
        <w:t>•regulatory bodies</w:t>
      </w:r>
    </w:p>
    <w:p w14:paraId="6A5391D6" w14:textId="77777777" w:rsidR="000A6882" w:rsidRPr="000A6882" w:rsidRDefault="000A6882" w:rsidP="000A6882">
      <w:pPr>
        <w:rPr>
          <w:rFonts w:ascii="Arial" w:hAnsi="Arial" w:cs="Arial"/>
          <w:sz w:val="24"/>
          <w:szCs w:val="24"/>
        </w:rPr>
      </w:pPr>
      <w:r w:rsidRPr="000A6882">
        <w:rPr>
          <w:rFonts w:ascii="Arial" w:hAnsi="Arial" w:cs="Arial"/>
          <w:sz w:val="24"/>
          <w:szCs w:val="24"/>
        </w:rPr>
        <w:t>•courts, prisons</w:t>
      </w:r>
    </w:p>
    <w:p w14:paraId="230EBC8D" w14:textId="77777777" w:rsidR="000A6882" w:rsidRPr="000A6882" w:rsidRDefault="000A6882" w:rsidP="000A6882">
      <w:pPr>
        <w:rPr>
          <w:rFonts w:ascii="Arial" w:hAnsi="Arial" w:cs="Arial"/>
          <w:sz w:val="24"/>
          <w:szCs w:val="24"/>
        </w:rPr>
      </w:pPr>
      <w:r w:rsidRPr="000A6882">
        <w:rPr>
          <w:rFonts w:ascii="Arial" w:hAnsi="Arial" w:cs="Arial"/>
          <w:sz w:val="24"/>
          <w:szCs w:val="24"/>
        </w:rPr>
        <w:t>•customs and excise</w:t>
      </w:r>
    </w:p>
    <w:p w14:paraId="07641FBA" w14:textId="77777777" w:rsidR="000A6882" w:rsidRPr="000A6882" w:rsidRDefault="000A6882" w:rsidP="000A6882">
      <w:pPr>
        <w:rPr>
          <w:rFonts w:ascii="Arial" w:hAnsi="Arial" w:cs="Arial"/>
          <w:sz w:val="24"/>
          <w:szCs w:val="24"/>
        </w:rPr>
      </w:pPr>
      <w:r w:rsidRPr="000A6882">
        <w:rPr>
          <w:rFonts w:ascii="Arial" w:hAnsi="Arial" w:cs="Arial"/>
          <w:sz w:val="24"/>
          <w:szCs w:val="24"/>
        </w:rPr>
        <w:t>•local and central government</w:t>
      </w:r>
    </w:p>
    <w:p w14:paraId="2721E662" w14:textId="77777777" w:rsidR="000A6882" w:rsidRPr="000A6882" w:rsidRDefault="000A6882" w:rsidP="000A6882">
      <w:pPr>
        <w:rPr>
          <w:rFonts w:ascii="Arial" w:hAnsi="Arial" w:cs="Arial"/>
          <w:sz w:val="24"/>
          <w:szCs w:val="24"/>
        </w:rPr>
      </w:pPr>
      <w:r w:rsidRPr="000A6882">
        <w:rPr>
          <w:rFonts w:ascii="Arial" w:hAnsi="Arial" w:cs="Arial"/>
          <w:sz w:val="24"/>
          <w:szCs w:val="24"/>
        </w:rPr>
        <w:t>•international law enforcement agencies and bodies</w:t>
      </w:r>
    </w:p>
    <w:p w14:paraId="5A8FFFD6" w14:textId="77777777" w:rsidR="000A6882" w:rsidRPr="000A6882" w:rsidRDefault="000A6882" w:rsidP="000A6882">
      <w:pPr>
        <w:rPr>
          <w:rFonts w:ascii="Arial" w:hAnsi="Arial" w:cs="Arial"/>
          <w:sz w:val="24"/>
          <w:szCs w:val="24"/>
        </w:rPr>
      </w:pPr>
      <w:r w:rsidRPr="000A6882">
        <w:rPr>
          <w:rFonts w:ascii="Arial" w:hAnsi="Arial" w:cs="Arial"/>
          <w:sz w:val="24"/>
          <w:szCs w:val="24"/>
        </w:rPr>
        <w:t>•security companies</w:t>
      </w:r>
    </w:p>
    <w:p w14:paraId="6156A475" w14:textId="77777777" w:rsidR="000A6882" w:rsidRPr="000A6882" w:rsidRDefault="000A6882" w:rsidP="000A6882">
      <w:pPr>
        <w:rPr>
          <w:rFonts w:ascii="Arial" w:hAnsi="Arial" w:cs="Arial"/>
          <w:sz w:val="24"/>
          <w:szCs w:val="24"/>
        </w:rPr>
      </w:pPr>
      <w:r w:rsidRPr="000A6882">
        <w:rPr>
          <w:rFonts w:ascii="Arial" w:hAnsi="Arial" w:cs="Arial"/>
          <w:sz w:val="24"/>
          <w:szCs w:val="24"/>
        </w:rPr>
        <w:t>•partner agencies, approved organisations and individuals working with the police,</w:t>
      </w:r>
    </w:p>
    <w:p w14:paraId="53F01609" w14:textId="77777777" w:rsidR="000A6882" w:rsidRPr="000A6882" w:rsidRDefault="000A6882" w:rsidP="000A6882">
      <w:pPr>
        <w:rPr>
          <w:rFonts w:ascii="Arial" w:hAnsi="Arial" w:cs="Arial"/>
          <w:sz w:val="24"/>
          <w:szCs w:val="24"/>
        </w:rPr>
      </w:pPr>
      <w:r w:rsidRPr="000A6882">
        <w:rPr>
          <w:rFonts w:ascii="Arial" w:hAnsi="Arial" w:cs="Arial"/>
          <w:sz w:val="24"/>
          <w:szCs w:val="24"/>
        </w:rPr>
        <w:t>•licensing authorities</w:t>
      </w:r>
    </w:p>
    <w:p w14:paraId="3C8A48F0" w14:textId="77777777" w:rsidR="000A6882" w:rsidRPr="000A6882" w:rsidRDefault="000A6882" w:rsidP="000A6882">
      <w:pPr>
        <w:rPr>
          <w:rFonts w:ascii="Arial" w:hAnsi="Arial" w:cs="Arial"/>
          <w:sz w:val="24"/>
          <w:szCs w:val="24"/>
        </w:rPr>
      </w:pPr>
      <w:r w:rsidRPr="000A6882">
        <w:rPr>
          <w:rFonts w:ascii="Arial" w:hAnsi="Arial" w:cs="Arial"/>
          <w:sz w:val="24"/>
          <w:szCs w:val="24"/>
        </w:rPr>
        <w:t>•service providers</w:t>
      </w:r>
    </w:p>
    <w:p w14:paraId="201CE7B8" w14:textId="77777777" w:rsidR="000A6882" w:rsidRPr="000A6882" w:rsidRDefault="000A6882" w:rsidP="000A6882">
      <w:pPr>
        <w:rPr>
          <w:rFonts w:ascii="Arial" w:hAnsi="Arial" w:cs="Arial"/>
          <w:sz w:val="24"/>
          <w:szCs w:val="24"/>
        </w:rPr>
      </w:pPr>
      <w:r w:rsidRPr="000A6882">
        <w:rPr>
          <w:rFonts w:ascii="Arial" w:hAnsi="Arial" w:cs="Arial"/>
          <w:sz w:val="24"/>
          <w:szCs w:val="24"/>
        </w:rPr>
        <w:t>•press and the media</w:t>
      </w:r>
    </w:p>
    <w:p w14:paraId="0FF25118" w14:textId="77777777" w:rsidR="000A6882" w:rsidRPr="000A6882" w:rsidRDefault="000A6882" w:rsidP="000A6882">
      <w:pPr>
        <w:rPr>
          <w:rFonts w:ascii="Arial" w:hAnsi="Arial" w:cs="Arial"/>
          <w:sz w:val="24"/>
          <w:szCs w:val="24"/>
        </w:rPr>
      </w:pPr>
      <w:r w:rsidRPr="000A6882">
        <w:rPr>
          <w:rFonts w:ascii="Arial" w:hAnsi="Arial" w:cs="Arial"/>
          <w:sz w:val="24"/>
          <w:szCs w:val="24"/>
        </w:rPr>
        <w:t>•healthcare professionals</w:t>
      </w:r>
    </w:p>
    <w:p w14:paraId="5E1DB1A0" w14:textId="77777777" w:rsidR="000A6882" w:rsidRPr="000A6882" w:rsidRDefault="000A6882" w:rsidP="000A6882">
      <w:pPr>
        <w:rPr>
          <w:rFonts w:ascii="Arial" w:hAnsi="Arial" w:cs="Arial"/>
          <w:sz w:val="24"/>
          <w:szCs w:val="24"/>
        </w:rPr>
      </w:pPr>
      <w:r w:rsidRPr="000A6882">
        <w:rPr>
          <w:rFonts w:ascii="Arial" w:hAnsi="Arial" w:cs="Arial"/>
          <w:sz w:val="24"/>
          <w:szCs w:val="24"/>
        </w:rPr>
        <w:t>•current past and prospective employers and examining bodies</w:t>
      </w:r>
    </w:p>
    <w:p w14:paraId="343431E6" w14:textId="77777777" w:rsidR="000A6882" w:rsidRPr="000A6882" w:rsidRDefault="000A6882" w:rsidP="000A6882">
      <w:pPr>
        <w:rPr>
          <w:rFonts w:ascii="Arial" w:hAnsi="Arial" w:cs="Arial"/>
          <w:sz w:val="24"/>
          <w:szCs w:val="24"/>
        </w:rPr>
      </w:pPr>
      <w:r w:rsidRPr="000A6882">
        <w:rPr>
          <w:rFonts w:ascii="Arial" w:hAnsi="Arial" w:cs="Arial"/>
          <w:sz w:val="24"/>
          <w:szCs w:val="24"/>
        </w:rPr>
        <w:t>•law enforcement and prosecuting authorities</w:t>
      </w:r>
    </w:p>
    <w:p w14:paraId="516B182D" w14:textId="77777777" w:rsidR="000A6882" w:rsidRPr="000A6882" w:rsidRDefault="000A6882" w:rsidP="000A6882">
      <w:pPr>
        <w:rPr>
          <w:rFonts w:ascii="Arial" w:hAnsi="Arial" w:cs="Arial"/>
          <w:sz w:val="24"/>
          <w:szCs w:val="24"/>
        </w:rPr>
      </w:pPr>
      <w:r w:rsidRPr="000A6882">
        <w:rPr>
          <w:rFonts w:ascii="Arial" w:hAnsi="Arial" w:cs="Arial"/>
          <w:sz w:val="24"/>
          <w:szCs w:val="24"/>
        </w:rPr>
        <w:t>•legal representatives, defence solicitors</w:t>
      </w:r>
    </w:p>
    <w:p w14:paraId="148B451A" w14:textId="77777777" w:rsidR="000A6882" w:rsidRPr="000A6882" w:rsidRDefault="000A6882" w:rsidP="000A6882">
      <w:pPr>
        <w:rPr>
          <w:rFonts w:ascii="Arial" w:hAnsi="Arial" w:cs="Arial"/>
          <w:sz w:val="24"/>
          <w:szCs w:val="24"/>
        </w:rPr>
      </w:pPr>
      <w:r w:rsidRPr="000A6882">
        <w:rPr>
          <w:rFonts w:ascii="Arial" w:hAnsi="Arial" w:cs="Arial"/>
          <w:sz w:val="24"/>
          <w:szCs w:val="24"/>
        </w:rPr>
        <w:t>•police complaints authority</w:t>
      </w:r>
    </w:p>
    <w:p w14:paraId="3DE6A640" w14:textId="77777777" w:rsidR="000A6882" w:rsidRPr="000A6882" w:rsidRDefault="000A6882" w:rsidP="000A6882">
      <w:pPr>
        <w:rPr>
          <w:rFonts w:ascii="Arial" w:hAnsi="Arial" w:cs="Arial"/>
          <w:sz w:val="24"/>
          <w:szCs w:val="24"/>
        </w:rPr>
      </w:pPr>
      <w:r w:rsidRPr="000A6882">
        <w:rPr>
          <w:rFonts w:ascii="Arial" w:hAnsi="Arial" w:cs="Arial"/>
          <w:sz w:val="24"/>
          <w:szCs w:val="24"/>
        </w:rPr>
        <w:t>•the disclosure and barring service</w:t>
      </w:r>
    </w:p>
    <w:p w14:paraId="5484BABE" w14:textId="2DFF257B" w:rsidR="000A6882" w:rsidRDefault="000A6882" w:rsidP="000A6882">
      <w:pPr>
        <w:rPr>
          <w:rFonts w:ascii="Arial" w:hAnsi="Arial" w:cs="Arial"/>
          <w:sz w:val="24"/>
          <w:szCs w:val="24"/>
        </w:rPr>
      </w:pPr>
      <w:r w:rsidRPr="000A6882">
        <w:rPr>
          <w:rFonts w:ascii="Arial" w:hAnsi="Arial" w:cs="Arial"/>
          <w:sz w:val="24"/>
          <w:szCs w:val="24"/>
        </w:rPr>
        <w:t>•healthcare professionals</w:t>
      </w:r>
    </w:p>
    <w:p w14:paraId="304DAC56" w14:textId="2ED9321D" w:rsidR="00D00ADB" w:rsidRDefault="00D00ADB" w:rsidP="000A6882">
      <w:pPr>
        <w:rPr>
          <w:rFonts w:ascii="Arial" w:hAnsi="Arial" w:cs="Arial"/>
          <w:sz w:val="24"/>
          <w:szCs w:val="24"/>
        </w:rPr>
      </w:pPr>
    </w:p>
    <w:p w14:paraId="5E543C48" w14:textId="77777777" w:rsidR="00D00ADB" w:rsidRDefault="00D00ADB" w:rsidP="000A6882">
      <w:pPr>
        <w:rPr>
          <w:rFonts w:ascii="Arial" w:hAnsi="Arial" w:cs="Arial"/>
          <w:b/>
          <w:sz w:val="24"/>
          <w:szCs w:val="24"/>
        </w:rPr>
      </w:pPr>
    </w:p>
    <w:p w14:paraId="3C579346" w14:textId="78B8A30E" w:rsidR="000A6882" w:rsidRPr="000A6882" w:rsidRDefault="000A6882" w:rsidP="000A6882">
      <w:pPr>
        <w:rPr>
          <w:rFonts w:ascii="Arial" w:hAnsi="Arial" w:cs="Arial"/>
          <w:b/>
          <w:sz w:val="24"/>
          <w:szCs w:val="24"/>
        </w:rPr>
      </w:pPr>
      <w:r w:rsidRPr="000A6882">
        <w:rPr>
          <w:rFonts w:ascii="Arial" w:hAnsi="Arial" w:cs="Arial"/>
          <w:b/>
          <w:sz w:val="24"/>
          <w:szCs w:val="24"/>
        </w:rPr>
        <w:t xml:space="preserve">Consultancy and Advisory Services </w:t>
      </w:r>
    </w:p>
    <w:p w14:paraId="06B9C34C" w14:textId="40F2F6E8" w:rsidR="000A6882" w:rsidRDefault="000A6882" w:rsidP="000A6882">
      <w:pPr>
        <w:rPr>
          <w:rFonts w:ascii="Arial" w:hAnsi="Arial" w:cs="Arial"/>
          <w:sz w:val="24"/>
          <w:szCs w:val="24"/>
        </w:rPr>
      </w:pPr>
      <w:r w:rsidRPr="000A6882">
        <w:rPr>
          <w:rFonts w:ascii="Arial" w:hAnsi="Arial" w:cs="Arial"/>
          <w:sz w:val="24"/>
          <w:szCs w:val="24"/>
        </w:rPr>
        <w:t xml:space="preserve">Information is processed for consultancy and advisory services that are offered. For this </w:t>
      </w:r>
      <w:proofErr w:type="gramStart"/>
      <w:r w:rsidRPr="000A6882">
        <w:rPr>
          <w:rFonts w:ascii="Arial" w:hAnsi="Arial" w:cs="Arial"/>
          <w:sz w:val="24"/>
          <w:szCs w:val="24"/>
        </w:rPr>
        <w:t>reason</w:t>
      </w:r>
      <w:proofErr w:type="gramEnd"/>
      <w:r w:rsidRPr="000A6882">
        <w:rPr>
          <w:rFonts w:ascii="Arial" w:hAnsi="Arial" w:cs="Arial"/>
          <w:sz w:val="24"/>
          <w:szCs w:val="24"/>
        </w:rPr>
        <w:t xml:space="preserve"> the information processed may include name, contact details, family details, financial details, and the goods and services provided. This information may be about customers and clients. Where necessary this information is shared with the data subject themselves, business associates and other professional advisers, current, </w:t>
      </w:r>
      <w:proofErr w:type="gramStart"/>
      <w:r w:rsidRPr="000A6882">
        <w:rPr>
          <w:rFonts w:ascii="Arial" w:hAnsi="Arial" w:cs="Arial"/>
          <w:sz w:val="24"/>
          <w:szCs w:val="24"/>
        </w:rPr>
        <w:t>past</w:t>
      </w:r>
      <w:proofErr w:type="gramEnd"/>
      <w:r w:rsidRPr="000A6882">
        <w:rPr>
          <w:rFonts w:ascii="Arial" w:hAnsi="Arial" w:cs="Arial"/>
          <w:sz w:val="24"/>
          <w:szCs w:val="24"/>
        </w:rPr>
        <w:t xml:space="preserve"> or prospective employers and service providers.</w:t>
      </w:r>
    </w:p>
    <w:p w14:paraId="43F701AA" w14:textId="7607B95C" w:rsidR="00D00ADB" w:rsidRDefault="00D00ADB" w:rsidP="000A6882">
      <w:pPr>
        <w:rPr>
          <w:rFonts w:ascii="Arial" w:hAnsi="Arial" w:cs="Arial"/>
          <w:sz w:val="24"/>
          <w:szCs w:val="24"/>
        </w:rPr>
      </w:pPr>
    </w:p>
    <w:p w14:paraId="4211E2AC" w14:textId="38B635F0" w:rsidR="00D00ADB" w:rsidRPr="00D00ADB" w:rsidRDefault="00D00ADB" w:rsidP="00D00ADB">
      <w:pPr>
        <w:rPr>
          <w:rFonts w:ascii="Arial" w:hAnsi="Arial" w:cs="Arial"/>
          <w:b/>
          <w:bCs/>
          <w:sz w:val="24"/>
          <w:szCs w:val="24"/>
        </w:rPr>
      </w:pPr>
      <w:r w:rsidRPr="00D00ADB">
        <w:rPr>
          <w:rFonts w:ascii="Arial" w:hAnsi="Arial" w:cs="Arial"/>
          <w:b/>
          <w:bCs/>
          <w:sz w:val="24"/>
          <w:szCs w:val="24"/>
        </w:rPr>
        <w:lastRenderedPageBreak/>
        <w:t>Great North Care Record</w:t>
      </w:r>
    </w:p>
    <w:p w14:paraId="54948F49" w14:textId="79CF790D" w:rsidR="00D00ADB" w:rsidRDefault="00D00ADB" w:rsidP="00D00ADB">
      <w:pPr>
        <w:rPr>
          <w:rFonts w:ascii="Arial" w:hAnsi="Arial" w:cs="Arial"/>
          <w:sz w:val="24"/>
          <w:szCs w:val="24"/>
        </w:rPr>
      </w:pPr>
      <w:r>
        <w:rPr>
          <w:rFonts w:ascii="Arial" w:hAnsi="Arial" w:cs="Arial"/>
          <w:sz w:val="24"/>
          <w:szCs w:val="24"/>
        </w:rPr>
        <w:t>Newcastle City Council is a partner in the Great North Care Record (GNCR) which facilitates the sharing of your health and care record with GPs and NHS Trusts for direct care. Access to the different electronic record systems is managed through a secure third party, Cerner who control view access of any records held by the different organisations. All access is authorised and audited.  </w:t>
      </w:r>
    </w:p>
    <w:p w14:paraId="2763EBD3" w14:textId="3F5ABA1F" w:rsidR="00694F45" w:rsidRDefault="00694F45" w:rsidP="00D00ADB">
      <w:pPr>
        <w:rPr>
          <w:rFonts w:ascii="Arial" w:hAnsi="Arial" w:cs="Arial"/>
          <w:sz w:val="24"/>
          <w:szCs w:val="24"/>
        </w:rPr>
      </w:pPr>
    </w:p>
    <w:p w14:paraId="5CBCDB5F" w14:textId="77777777" w:rsidR="00694F45" w:rsidRPr="00694F45" w:rsidRDefault="00694F45" w:rsidP="00694F45">
      <w:pPr>
        <w:rPr>
          <w:rFonts w:ascii="Arial" w:hAnsi="Arial" w:cs="Arial"/>
          <w:b/>
          <w:bCs/>
          <w:sz w:val="24"/>
          <w:szCs w:val="24"/>
        </w:rPr>
      </w:pPr>
      <w:r w:rsidRPr="00694F45">
        <w:rPr>
          <w:rFonts w:ascii="Arial" w:hAnsi="Arial" w:cs="Arial"/>
          <w:b/>
          <w:bCs/>
          <w:sz w:val="24"/>
          <w:szCs w:val="24"/>
        </w:rPr>
        <w:t>How the NHS and Adult Social Care services use your information</w:t>
      </w:r>
    </w:p>
    <w:p w14:paraId="5438BA08" w14:textId="77777777" w:rsidR="00694F45" w:rsidRPr="00694F45" w:rsidRDefault="00694F45" w:rsidP="00694F45">
      <w:pPr>
        <w:rPr>
          <w:rFonts w:ascii="Arial" w:hAnsi="Arial" w:cs="Arial"/>
          <w:sz w:val="24"/>
          <w:szCs w:val="24"/>
        </w:rPr>
      </w:pPr>
      <w:r w:rsidRPr="00694F45">
        <w:rPr>
          <w:rFonts w:ascii="Arial" w:hAnsi="Arial" w:cs="Arial"/>
          <w:sz w:val="24"/>
          <w:szCs w:val="24"/>
        </w:rPr>
        <w:t xml:space="preserve">Newcastle City Council is one of many organisations working in the health and care system to improve care for patients and the public.  </w:t>
      </w:r>
    </w:p>
    <w:p w14:paraId="1F459BAD" w14:textId="77777777" w:rsidR="00694F45" w:rsidRPr="00694F45" w:rsidRDefault="00694F45" w:rsidP="00694F45">
      <w:pPr>
        <w:rPr>
          <w:rFonts w:ascii="Arial" w:hAnsi="Arial" w:cs="Arial"/>
          <w:sz w:val="24"/>
          <w:szCs w:val="24"/>
        </w:rPr>
      </w:pPr>
      <w:r w:rsidRPr="00694F45">
        <w:rPr>
          <w:rFonts w:ascii="Arial" w:hAnsi="Arial" w:cs="Arial"/>
          <w:sz w:val="24"/>
          <w:szCs w:val="24"/>
        </w:rPr>
        <w:t>Whenever you use a health or care service, such as attending Accident &amp; Emergency or using Community Care services, important information about you is collected in a patient or service user record for that service. Collecting this information helps to ensure you get the best possible care and treatment.</w:t>
      </w:r>
    </w:p>
    <w:p w14:paraId="4C71FC5C" w14:textId="77777777" w:rsidR="00694F45" w:rsidRPr="00694F45" w:rsidRDefault="00694F45" w:rsidP="00694F45">
      <w:pPr>
        <w:rPr>
          <w:rFonts w:ascii="Arial" w:hAnsi="Arial" w:cs="Arial"/>
          <w:sz w:val="24"/>
          <w:szCs w:val="24"/>
        </w:rPr>
      </w:pPr>
      <w:r w:rsidRPr="00694F45">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4BEB3E52" w14:textId="77777777" w:rsidR="00694F45" w:rsidRPr="00694F45" w:rsidRDefault="00694F45" w:rsidP="00694F45">
      <w:pPr>
        <w:rPr>
          <w:rFonts w:ascii="Arial" w:hAnsi="Arial" w:cs="Arial"/>
          <w:sz w:val="24"/>
          <w:szCs w:val="24"/>
        </w:rPr>
      </w:pPr>
    </w:p>
    <w:p w14:paraId="1AC2B505" w14:textId="77777777" w:rsidR="00694F45" w:rsidRPr="00694F45" w:rsidRDefault="00694F45" w:rsidP="00694F45">
      <w:pPr>
        <w:rPr>
          <w:rFonts w:ascii="Arial" w:hAnsi="Arial" w:cs="Arial"/>
          <w:sz w:val="24"/>
          <w:szCs w:val="24"/>
        </w:rPr>
      </w:pPr>
      <w:r w:rsidRPr="00694F45">
        <w:rPr>
          <w:rFonts w:ascii="Arial" w:hAnsi="Arial" w:cs="Arial"/>
          <w:sz w:val="24"/>
          <w:szCs w:val="24"/>
        </w:rPr>
        <w:t>•             improving the quality and standards of care provided</w:t>
      </w:r>
    </w:p>
    <w:p w14:paraId="3AA74381" w14:textId="77777777" w:rsidR="00694F45" w:rsidRPr="00694F45" w:rsidRDefault="00694F45" w:rsidP="00694F45">
      <w:pPr>
        <w:rPr>
          <w:rFonts w:ascii="Arial" w:hAnsi="Arial" w:cs="Arial"/>
          <w:sz w:val="24"/>
          <w:szCs w:val="24"/>
        </w:rPr>
      </w:pPr>
      <w:r w:rsidRPr="00694F45">
        <w:rPr>
          <w:rFonts w:ascii="Arial" w:hAnsi="Arial" w:cs="Arial"/>
          <w:sz w:val="24"/>
          <w:szCs w:val="24"/>
        </w:rPr>
        <w:t xml:space="preserve">•             research into the development of new treatments </w:t>
      </w:r>
    </w:p>
    <w:p w14:paraId="3DD578AA" w14:textId="77777777" w:rsidR="00694F45" w:rsidRPr="00694F45" w:rsidRDefault="00694F45" w:rsidP="00694F45">
      <w:pPr>
        <w:rPr>
          <w:rFonts w:ascii="Arial" w:hAnsi="Arial" w:cs="Arial"/>
          <w:sz w:val="24"/>
          <w:szCs w:val="24"/>
        </w:rPr>
      </w:pPr>
      <w:r w:rsidRPr="00694F45">
        <w:rPr>
          <w:rFonts w:ascii="Arial" w:hAnsi="Arial" w:cs="Arial"/>
          <w:sz w:val="24"/>
          <w:szCs w:val="24"/>
        </w:rPr>
        <w:t>•             preventing illness and diseases</w:t>
      </w:r>
    </w:p>
    <w:p w14:paraId="4182F291" w14:textId="77777777" w:rsidR="00694F45" w:rsidRPr="00694F45" w:rsidRDefault="00694F45" w:rsidP="00694F45">
      <w:pPr>
        <w:pStyle w:val="ListParagraph"/>
        <w:numPr>
          <w:ilvl w:val="0"/>
          <w:numId w:val="6"/>
        </w:numPr>
        <w:spacing w:after="0"/>
        <w:ind w:hanging="720"/>
        <w:rPr>
          <w:rFonts w:ascii="Arial" w:hAnsi="Arial" w:cs="Arial"/>
          <w:sz w:val="24"/>
          <w:szCs w:val="24"/>
        </w:rPr>
      </w:pPr>
      <w:r w:rsidRPr="00694F45">
        <w:rPr>
          <w:rFonts w:ascii="Arial" w:hAnsi="Arial" w:cs="Arial"/>
          <w:sz w:val="24"/>
          <w:szCs w:val="24"/>
        </w:rPr>
        <w:t>monitoring safety</w:t>
      </w:r>
    </w:p>
    <w:p w14:paraId="57A0723A" w14:textId="77777777" w:rsidR="00694F45" w:rsidRPr="00694F45" w:rsidRDefault="00694F45" w:rsidP="00694F45">
      <w:pPr>
        <w:rPr>
          <w:rFonts w:ascii="Arial" w:hAnsi="Arial" w:cs="Arial"/>
          <w:sz w:val="24"/>
          <w:szCs w:val="24"/>
        </w:rPr>
      </w:pPr>
      <w:r w:rsidRPr="00694F45">
        <w:rPr>
          <w:rFonts w:ascii="Arial" w:hAnsi="Arial" w:cs="Arial"/>
          <w:sz w:val="24"/>
          <w:szCs w:val="24"/>
        </w:rPr>
        <w:t>•             planning services</w:t>
      </w:r>
    </w:p>
    <w:p w14:paraId="414AF4D6" w14:textId="77777777" w:rsidR="00694F45" w:rsidRPr="00694F45" w:rsidRDefault="00694F45" w:rsidP="00694F45">
      <w:pPr>
        <w:rPr>
          <w:rFonts w:ascii="Arial" w:hAnsi="Arial" w:cs="Arial"/>
          <w:sz w:val="24"/>
          <w:szCs w:val="24"/>
        </w:rPr>
      </w:pPr>
    </w:p>
    <w:p w14:paraId="739F8071" w14:textId="77777777" w:rsidR="00694F45" w:rsidRPr="00694F45" w:rsidRDefault="00694F45" w:rsidP="00694F45">
      <w:pPr>
        <w:rPr>
          <w:rFonts w:ascii="Arial" w:hAnsi="Arial" w:cs="Arial"/>
          <w:sz w:val="24"/>
          <w:szCs w:val="24"/>
        </w:rPr>
      </w:pPr>
      <w:r w:rsidRPr="00694F45">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94F45">
        <w:rPr>
          <w:rFonts w:ascii="Arial" w:hAnsi="Arial" w:cs="Arial"/>
          <w:b/>
          <w:bCs/>
          <w:sz w:val="24"/>
          <w:szCs w:val="24"/>
        </w:rPr>
        <w:t>only used</w:t>
      </w:r>
      <w:r w:rsidRPr="00694F45">
        <w:rPr>
          <w:rFonts w:ascii="Arial" w:hAnsi="Arial" w:cs="Arial"/>
          <w:sz w:val="24"/>
          <w:szCs w:val="24"/>
        </w:rPr>
        <w:t xml:space="preserve"> like this </w:t>
      </w:r>
      <w:proofErr w:type="gramStart"/>
      <w:r w:rsidRPr="00694F45">
        <w:rPr>
          <w:rFonts w:ascii="Arial" w:hAnsi="Arial" w:cs="Arial"/>
          <w:sz w:val="24"/>
          <w:szCs w:val="24"/>
        </w:rPr>
        <w:t>where</w:t>
      </w:r>
      <w:proofErr w:type="gramEnd"/>
      <w:r w:rsidRPr="00694F45">
        <w:rPr>
          <w:rFonts w:ascii="Arial" w:hAnsi="Arial" w:cs="Arial"/>
          <w:sz w:val="24"/>
          <w:szCs w:val="24"/>
        </w:rPr>
        <w:t xml:space="preserve"> allowed by law. </w:t>
      </w:r>
    </w:p>
    <w:p w14:paraId="490F72ED" w14:textId="77777777" w:rsidR="00694F45" w:rsidRPr="00694F45" w:rsidRDefault="00694F45" w:rsidP="00694F45">
      <w:pPr>
        <w:rPr>
          <w:rFonts w:ascii="Arial" w:hAnsi="Arial" w:cs="Arial"/>
          <w:sz w:val="24"/>
          <w:szCs w:val="24"/>
        </w:rPr>
      </w:pPr>
    </w:p>
    <w:p w14:paraId="70B8BBF2" w14:textId="77777777" w:rsidR="00694F45" w:rsidRPr="00694F45" w:rsidRDefault="00694F45" w:rsidP="00694F45">
      <w:pPr>
        <w:rPr>
          <w:rFonts w:ascii="Arial" w:hAnsi="Arial" w:cs="Arial"/>
          <w:sz w:val="24"/>
          <w:szCs w:val="24"/>
        </w:rPr>
      </w:pPr>
      <w:r w:rsidRPr="00694F45">
        <w:rPr>
          <w:rFonts w:ascii="Arial" w:hAnsi="Arial" w:cs="Arial"/>
          <w:sz w:val="24"/>
          <w:szCs w:val="24"/>
        </w:rPr>
        <w:t>Most of the time, anonymised data is used for research and planning so that you cannot be identified in which case your confidential patient information isn’t needed.</w:t>
      </w:r>
    </w:p>
    <w:p w14:paraId="7A0F288C" w14:textId="77777777" w:rsidR="00694F45" w:rsidRPr="00694F45" w:rsidRDefault="00694F45" w:rsidP="00694F45">
      <w:pPr>
        <w:rPr>
          <w:rFonts w:ascii="Arial" w:hAnsi="Arial" w:cs="Arial"/>
          <w:sz w:val="24"/>
          <w:szCs w:val="24"/>
        </w:rPr>
      </w:pPr>
    </w:p>
    <w:p w14:paraId="329389F5" w14:textId="77777777" w:rsidR="00694F45" w:rsidRPr="00694F45" w:rsidRDefault="00694F45" w:rsidP="00694F45">
      <w:pPr>
        <w:rPr>
          <w:rFonts w:ascii="Arial" w:hAnsi="Arial" w:cs="Arial"/>
          <w:sz w:val="24"/>
          <w:szCs w:val="24"/>
        </w:rPr>
      </w:pPr>
      <w:r w:rsidRPr="00694F45">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12042A9" w14:textId="77777777" w:rsidR="00694F45" w:rsidRPr="00694F45" w:rsidRDefault="00694F45" w:rsidP="00694F45">
      <w:pPr>
        <w:rPr>
          <w:rFonts w:ascii="Arial" w:hAnsi="Arial" w:cs="Arial"/>
          <w:sz w:val="24"/>
          <w:szCs w:val="24"/>
        </w:rPr>
      </w:pPr>
      <w:r w:rsidRPr="00694F45">
        <w:rPr>
          <w:rFonts w:ascii="Arial" w:hAnsi="Arial" w:cs="Arial"/>
          <w:sz w:val="24"/>
          <w:szCs w:val="24"/>
        </w:rPr>
        <w:lastRenderedPageBreak/>
        <w:t xml:space="preserve">To find out more or to register your choice to opt out, please visit </w:t>
      </w:r>
      <w:hyperlink r:id="rId8" w:history="1">
        <w:r w:rsidRPr="00694F45">
          <w:rPr>
            <w:rStyle w:val="Hyperlink"/>
            <w:rFonts w:ascii="Arial" w:hAnsi="Arial" w:cs="Arial"/>
            <w:sz w:val="24"/>
            <w:szCs w:val="24"/>
          </w:rPr>
          <w:t>www.nhs.uk/your-nhs-data-matters</w:t>
        </w:r>
      </w:hyperlink>
      <w:r w:rsidRPr="00694F45">
        <w:rPr>
          <w:rFonts w:ascii="Arial" w:hAnsi="Arial" w:cs="Arial"/>
          <w:sz w:val="24"/>
          <w:szCs w:val="24"/>
        </w:rPr>
        <w:t>.  On this web page you will:</w:t>
      </w:r>
    </w:p>
    <w:p w14:paraId="2DAA3240" w14:textId="77777777" w:rsidR="00694F45" w:rsidRPr="00694F45" w:rsidRDefault="00694F45" w:rsidP="00694F45">
      <w:pPr>
        <w:pStyle w:val="ListParagraph"/>
        <w:numPr>
          <w:ilvl w:val="0"/>
          <w:numId w:val="7"/>
        </w:numPr>
        <w:spacing w:after="0"/>
        <w:ind w:left="284" w:hanging="284"/>
        <w:rPr>
          <w:rFonts w:ascii="Arial" w:hAnsi="Arial" w:cs="Arial"/>
          <w:sz w:val="24"/>
          <w:szCs w:val="24"/>
        </w:rPr>
      </w:pPr>
      <w:r w:rsidRPr="00694F45">
        <w:rPr>
          <w:rFonts w:ascii="Arial" w:hAnsi="Arial" w:cs="Arial"/>
          <w:sz w:val="24"/>
          <w:szCs w:val="24"/>
        </w:rPr>
        <w:t>See what is meant by confidential patient information</w:t>
      </w:r>
    </w:p>
    <w:p w14:paraId="75568774" w14:textId="77777777" w:rsidR="00694F45" w:rsidRPr="00694F45" w:rsidRDefault="00694F45" w:rsidP="00694F45">
      <w:pPr>
        <w:pStyle w:val="ListParagraph"/>
        <w:numPr>
          <w:ilvl w:val="0"/>
          <w:numId w:val="7"/>
        </w:numPr>
        <w:spacing w:after="0"/>
        <w:ind w:left="284" w:hanging="284"/>
        <w:rPr>
          <w:rFonts w:ascii="Arial" w:hAnsi="Arial" w:cs="Arial"/>
          <w:sz w:val="24"/>
          <w:szCs w:val="24"/>
        </w:rPr>
      </w:pPr>
      <w:r w:rsidRPr="00694F45">
        <w:rPr>
          <w:rFonts w:ascii="Arial" w:hAnsi="Arial" w:cs="Arial"/>
          <w:sz w:val="24"/>
          <w:szCs w:val="24"/>
        </w:rPr>
        <w:t>Find examples of when confidential patient information is used for individual care and examples of when it is used for purposes beyond individual care</w:t>
      </w:r>
    </w:p>
    <w:p w14:paraId="139774EA" w14:textId="77777777" w:rsidR="00694F45" w:rsidRPr="00694F45" w:rsidRDefault="00694F45" w:rsidP="00694F45">
      <w:pPr>
        <w:pStyle w:val="ListParagraph"/>
        <w:numPr>
          <w:ilvl w:val="0"/>
          <w:numId w:val="7"/>
        </w:numPr>
        <w:spacing w:after="0"/>
        <w:ind w:left="284" w:hanging="284"/>
        <w:rPr>
          <w:rFonts w:ascii="Arial" w:hAnsi="Arial" w:cs="Arial"/>
          <w:sz w:val="24"/>
          <w:szCs w:val="24"/>
        </w:rPr>
      </w:pPr>
      <w:r w:rsidRPr="00694F45">
        <w:rPr>
          <w:rFonts w:ascii="Arial" w:hAnsi="Arial" w:cs="Arial"/>
          <w:sz w:val="24"/>
          <w:szCs w:val="24"/>
        </w:rPr>
        <w:t>Find out more about the benefits of sharing data</w:t>
      </w:r>
    </w:p>
    <w:p w14:paraId="346CED94" w14:textId="77777777" w:rsidR="00694F45" w:rsidRPr="00694F45" w:rsidRDefault="00694F45" w:rsidP="00694F45">
      <w:pPr>
        <w:pStyle w:val="ListParagraph"/>
        <w:numPr>
          <w:ilvl w:val="0"/>
          <w:numId w:val="7"/>
        </w:numPr>
        <w:spacing w:after="0"/>
        <w:ind w:left="284" w:hanging="284"/>
        <w:rPr>
          <w:rFonts w:ascii="Arial" w:hAnsi="Arial" w:cs="Arial"/>
          <w:sz w:val="24"/>
          <w:szCs w:val="24"/>
        </w:rPr>
      </w:pPr>
      <w:r w:rsidRPr="00694F45">
        <w:rPr>
          <w:rFonts w:ascii="Arial" w:hAnsi="Arial" w:cs="Arial"/>
          <w:sz w:val="24"/>
          <w:szCs w:val="24"/>
        </w:rPr>
        <w:t>Understand more about who uses the data</w:t>
      </w:r>
    </w:p>
    <w:p w14:paraId="51E325EC" w14:textId="77777777" w:rsidR="00694F45" w:rsidRPr="00694F45" w:rsidRDefault="00694F45" w:rsidP="00694F45">
      <w:pPr>
        <w:pStyle w:val="ListParagraph"/>
        <w:numPr>
          <w:ilvl w:val="0"/>
          <w:numId w:val="7"/>
        </w:numPr>
        <w:spacing w:after="0"/>
        <w:ind w:left="284" w:hanging="284"/>
        <w:rPr>
          <w:rFonts w:ascii="Arial" w:hAnsi="Arial" w:cs="Arial"/>
          <w:sz w:val="24"/>
          <w:szCs w:val="24"/>
        </w:rPr>
      </w:pPr>
      <w:r w:rsidRPr="00694F45">
        <w:rPr>
          <w:rFonts w:ascii="Arial" w:hAnsi="Arial" w:cs="Arial"/>
          <w:sz w:val="24"/>
          <w:szCs w:val="24"/>
        </w:rPr>
        <w:t>Find out how your data is protected</w:t>
      </w:r>
    </w:p>
    <w:p w14:paraId="1232C2CD" w14:textId="77777777" w:rsidR="00694F45" w:rsidRPr="00694F45" w:rsidRDefault="00694F45" w:rsidP="00694F45">
      <w:pPr>
        <w:pStyle w:val="ListParagraph"/>
        <w:numPr>
          <w:ilvl w:val="0"/>
          <w:numId w:val="7"/>
        </w:numPr>
        <w:spacing w:after="0"/>
        <w:ind w:left="284" w:hanging="284"/>
        <w:rPr>
          <w:rFonts w:ascii="Arial" w:hAnsi="Arial" w:cs="Arial"/>
          <w:sz w:val="24"/>
          <w:szCs w:val="24"/>
        </w:rPr>
      </w:pPr>
      <w:r w:rsidRPr="00694F45">
        <w:rPr>
          <w:rFonts w:ascii="Arial" w:hAnsi="Arial" w:cs="Arial"/>
          <w:sz w:val="24"/>
          <w:szCs w:val="24"/>
        </w:rPr>
        <w:t xml:space="preserve">Be able to access the system to view, set or change </w:t>
      </w:r>
      <w:proofErr w:type="gramStart"/>
      <w:r w:rsidRPr="00694F45">
        <w:rPr>
          <w:rFonts w:ascii="Arial" w:hAnsi="Arial" w:cs="Arial"/>
          <w:sz w:val="24"/>
          <w:szCs w:val="24"/>
        </w:rPr>
        <w:t>your</w:t>
      </w:r>
      <w:proofErr w:type="gramEnd"/>
      <w:r w:rsidRPr="00694F45">
        <w:rPr>
          <w:rFonts w:ascii="Arial" w:hAnsi="Arial" w:cs="Arial"/>
          <w:sz w:val="24"/>
          <w:szCs w:val="24"/>
        </w:rPr>
        <w:t xml:space="preserve"> opt-out setting</w:t>
      </w:r>
    </w:p>
    <w:p w14:paraId="4067F3CF" w14:textId="77777777" w:rsidR="00694F45" w:rsidRPr="00694F45" w:rsidRDefault="00694F45" w:rsidP="00694F45">
      <w:pPr>
        <w:pStyle w:val="ListParagraph"/>
        <w:numPr>
          <w:ilvl w:val="0"/>
          <w:numId w:val="7"/>
        </w:numPr>
        <w:spacing w:after="0"/>
        <w:ind w:left="284" w:hanging="284"/>
        <w:rPr>
          <w:rFonts w:ascii="Arial" w:hAnsi="Arial" w:cs="Arial"/>
          <w:sz w:val="24"/>
          <w:szCs w:val="24"/>
        </w:rPr>
      </w:pPr>
      <w:r w:rsidRPr="00694F45">
        <w:rPr>
          <w:rFonts w:ascii="Arial" w:hAnsi="Arial" w:cs="Arial"/>
          <w:sz w:val="24"/>
          <w:szCs w:val="24"/>
        </w:rPr>
        <w:t xml:space="preserve">Find the contact telephone number if you want to know any more or to set/change </w:t>
      </w:r>
      <w:proofErr w:type="gramStart"/>
      <w:r w:rsidRPr="00694F45">
        <w:rPr>
          <w:rFonts w:ascii="Arial" w:hAnsi="Arial" w:cs="Arial"/>
          <w:sz w:val="24"/>
          <w:szCs w:val="24"/>
        </w:rPr>
        <w:t>your</w:t>
      </w:r>
      <w:proofErr w:type="gramEnd"/>
      <w:r w:rsidRPr="00694F45">
        <w:rPr>
          <w:rFonts w:ascii="Arial" w:hAnsi="Arial" w:cs="Arial"/>
          <w:sz w:val="24"/>
          <w:szCs w:val="24"/>
        </w:rPr>
        <w:t xml:space="preserve"> opt-out by phone </w:t>
      </w:r>
    </w:p>
    <w:p w14:paraId="6F013505" w14:textId="77777777" w:rsidR="00694F45" w:rsidRPr="00694F45" w:rsidRDefault="00694F45" w:rsidP="00694F45">
      <w:pPr>
        <w:pStyle w:val="ListParagraph"/>
        <w:numPr>
          <w:ilvl w:val="0"/>
          <w:numId w:val="7"/>
        </w:numPr>
        <w:spacing w:after="0"/>
        <w:ind w:left="284" w:hanging="284"/>
        <w:rPr>
          <w:rFonts w:ascii="Arial" w:hAnsi="Arial" w:cs="Arial"/>
          <w:sz w:val="24"/>
          <w:szCs w:val="24"/>
        </w:rPr>
      </w:pPr>
      <w:r w:rsidRPr="00694F45">
        <w:rPr>
          <w:rFonts w:ascii="Arial" w:hAnsi="Arial" w:cs="Arial"/>
          <w:sz w:val="24"/>
          <w:szCs w:val="24"/>
        </w:rPr>
        <w:t>See the situations where the opt-out will not apply</w:t>
      </w:r>
    </w:p>
    <w:p w14:paraId="1C5C0571" w14:textId="77777777" w:rsidR="00694F45" w:rsidRPr="00694F45" w:rsidRDefault="00694F45" w:rsidP="00694F45">
      <w:pPr>
        <w:rPr>
          <w:rFonts w:ascii="Arial" w:hAnsi="Arial" w:cs="Arial"/>
          <w:sz w:val="24"/>
          <w:szCs w:val="24"/>
        </w:rPr>
      </w:pPr>
    </w:p>
    <w:p w14:paraId="11498703" w14:textId="77777777" w:rsidR="00694F45" w:rsidRPr="00694F45" w:rsidRDefault="00694F45" w:rsidP="00694F45">
      <w:pPr>
        <w:rPr>
          <w:rFonts w:ascii="Arial" w:hAnsi="Arial" w:cs="Arial"/>
          <w:sz w:val="24"/>
          <w:szCs w:val="24"/>
        </w:rPr>
      </w:pPr>
      <w:r w:rsidRPr="00694F45">
        <w:rPr>
          <w:rFonts w:ascii="Arial" w:hAnsi="Arial" w:cs="Arial"/>
          <w:sz w:val="24"/>
          <w:szCs w:val="24"/>
        </w:rPr>
        <w:t>You can also find out more about how patient information is used at:</w:t>
      </w:r>
    </w:p>
    <w:p w14:paraId="4CCD3217" w14:textId="77777777" w:rsidR="00694F45" w:rsidRPr="00694F45" w:rsidRDefault="00694F45" w:rsidP="00694F45">
      <w:pPr>
        <w:rPr>
          <w:rFonts w:ascii="Arial" w:hAnsi="Arial" w:cs="Arial"/>
          <w:sz w:val="24"/>
          <w:szCs w:val="24"/>
        </w:rPr>
      </w:pPr>
      <w:hyperlink r:id="rId9" w:history="1">
        <w:r w:rsidRPr="00694F45">
          <w:rPr>
            <w:rStyle w:val="Hyperlink"/>
            <w:rFonts w:ascii="Arial" w:hAnsi="Arial" w:cs="Arial"/>
            <w:sz w:val="24"/>
            <w:szCs w:val="24"/>
          </w:rPr>
          <w:t>https://www.hra.nhs.uk/information-about-patients/</w:t>
        </w:r>
      </w:hyperlink>
      <w:r w:rsidRPr="00694F45">
        <w:rPr>
          <w:rFonts w:ascii="Arial" w:hAnsi="Arial" w:cs="Arial"/>
          <w:sz w:val="24"/>
          <w:szCs w:val="24"/>
        </w:rPr>
        <w:t xml:space="preserve"> </w:t>
      </w:r>
      <w:r w:rsidRPr="00694F45">
        <w:rPr>
          <w:rStyle w:val="Hyperlink"/>
          <w:rFonts w:ascii="Arial" w:hAnsi="Arial" w:cs="Arial"/>
          <w:sz w:val="24"/>
          <w:szCs w:val="24"/>
        </w:rPr>
        <w:t>(which covers health and care research); and</w:t>
      </w:r>
    </w:p>
    <w:p w14:paraId="77077870" w14:textId="77777777" w:rsidR="00694F45" w:rsidRPr="00694F45" w:rsidRDefault="00694F45" w:rsidP="00694F45">
      <w:pPr>
        <w:rPr>
          <w:rFonts w:ascii="Arial" w:hAnsi="Arial" w:cs="Arial"/>
          <w:sz w:val="24"/>
          <w:szCs w:val="24"/>
        </w:rPr>
      </w:pPr>
      <w:hyperlink r:id="rId10" w:history="1">
        <w:r w:rsidRPr="00694F45">
          <w:rPr>
            <w:rStyle w:val="Hyperlink"/>
            <w:rFonts w:ascii="Arial" w:hAnsi="Arial" w:cs="Arial"/>
            <w:sz w:val="24"/>
            <w:szCs w:val="24"/>
          </w:rPr>
          <w:t>https://understandingpatientdata.org.uk/what-you-need-know</w:t>
        </w:r>
      </w:hyperlink>
      <w:r w:rsidRPr="00694F45">
        <w:rPr>
          <w:rFonts w:ascii="Arial" w:hAnsi="Arial" w:cs="Arial"/>
          <w:sz w:val="24"/>
          <w:szCs w:val="24"/>
        </w:rPr>
        <w:t xml:space="preserve"> (which covers how and why patient information is used, the safeguards and how decisions are made)</w:t>
      </w:r>
    </w:p>
    <w:p w14:paraId="74A469F4" w14:textId="77777777" w:rsidR="00694F45" w:rsidRPr="00694F45" w:rsidRDefault="00694F45" w:rsidP="00694F45">
      <w:pPr>
        <w:rPr>
          <w:rFonts w:ascii="Arial" w:hAnsi="Arial" w:cs="Arial"/>
          <w:sz w:val="24"/>
          <w:szCs w:val="24"/>
        </w:rPr>
      </w:pPr>
    </w:p>
    <w:p w14:paraId="6281ACDA" w14:textId="77777777" w:rsidR="00694F45" w:rsidRPr="00694F45" w:rsidRDefault="00694F45" w:rsidP="00694F45">
      <w:pPr>
        <w:rPr>
          <w:rFonts w:ascii="Arial" w:hAnsi="Arial" w:cs="Arial"/>
          <w:sz w:val="24"/>
          <w:szCs w:val="24"/>
        </w:rPr>
      </w:pPr>
      <w:r w:rsidRPr="00694F45">
        <w:rPr>
          <w:rFonts w:ascii="Arial" w:hAnsi="Arial" w:cs="Arial"/>
          <w:sz w:val="24"/>
          <w:szCs w:val="24"/>
        </w:rPr>
        <w:t>You can change your mind about your choice at any time.</w:t>
      </w:r>
    </w:p>
    <w:p w14:paraId="23D100BD" w14:textId="77777777" w:rsidR="00694F45" w:rsidRPr="00694F45" w:rsidRDefault="00694F45" w:rsidP="00694F45">
      <w:pPr>
        <w:rPr>
          <w:rFonts w:ascii="Arial" w:hAnsi="Arial" w:cs="Arial"/>
          <w:sz w:val="24"/>
          <w:szCs w:val="24"/>
        </w:rPr>
      </w:pPr>
    </w:p>
    <w:p w14:paraId="24160876" w14:textId="77777777" w:rsidR="00694F45" w:rsidRPr="00694F45" w:rsidRDefault="00694F45" w:rsidP="00694F45">
      <w:pPr>
        <w:rPr>
          <w:rFonts w:ascii="Arial" w:hAnsi="Arial" w:cs="Arial"/>
          <w:sz w:val="24"/>
          <w:szCs w:val="24"/>
        </w:rPr>
      </w:pPr>
      <w:r w:rsidRPr="00694F45">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C4F5A60" w14:textId="77777777" w:rsidR="00694F45" w:rsidRPr="00694F45" w:rsidRDefault="00694F45" w:rsidP="00694F45">
      <w:pPr>
        <w:rPr>
          <w:rFonts w:ascii="Arial" w:hAnsi="Arial" w:cs="Arial"/>
          <w:sz w:val="24"/>
          <w:szCs w:val="24"/>
        </w:rPr>
      </w:pPr>
    </w:p>
    <w:p w14:paraId="0B4B07F8" w14:textId="77777777" w:rsidR="00694F45" w:rsidRPr="00694F45" w:rsidRDefault="00694F45" w:rsidP="00694F45">
      <w:pPr>
        <w:rPr>
          <w:rFonts w:ascii="Arial" w:hAnsi="Arial" w:cs="Arial"/>
          <w:sz w:val="24"/>
          <w:szCs w:val="24"/>
        </w:rPr>
      </w:pPr>
      <w:r w:rsidRPr="00694F45">
        <w:rPr>
          <w:rFonts w:ascii="Arial" w:hAnsi="Arial" w:cs="Arial"/>
          <w:sz w:val="24"/>
          <w:szCs w:val="24"/>
        </w:rPr>
        <w:t>Health and care organisations have put systems and processes in place so they can be compliant with the national data opt-out and apply your choice to any confidential patient information they use or share for purposes beyond your individual care. Newcastle City Council is compliant with the national data opt-out policy.</w:t>
      </w:r>
    </w:p>
    <w:p w14:paraId="16A30125" w14:textId="77777777" w:rsidR="00694F45" w:rsidRDefault="00694F45" w:rsidP="00D00ADB">
      <w:pPr>
        <w:rPr>
          <w:rFonts w:ascii="Arial" w:hAnsi="Arial" w:cs="Arial"/>
          <w:sz w:val="24"/>
          <w:szCs w:val="24"/>
        </w:rPr>
      </w:pPr>
    </w:p>
    <w:p w14:paraId="215F0020" w14:textId="77777777" w:rsidR="00D00ADB" w:rsidRPr="000A6882" w:rsidRDefault="00D00ADB" w:rsidP="000A6882">
      <w:pPr>
        <w:rPr>
          <w:rFonts w:ascii="Arial" w:hAnsi="Arial" w:cs="Arial"/>
          <w:sz w:val="24"/>
          <w:szCs w:val="24"/>
        </w:rPr>
      </w:pPr>
    </w:p>
    <w:p w14:paraId="1F85DD14" w14:textId="77777777" w:rsidR="000A6882" w:rsidRPr="000A6882" w:rsidRDefault="000A6882" w:rsidP="000A6882">
      <w:pPr>
        <w:rPr>
          <w:rFonts w:ascii="Arial" w:hAnsi="Arial" w:cs="Arial"/>
          <w:sz w:val="24"/>
          <w:szCs w:val="24"/>
        </w:rPr>
      </w:pPr>
    </w:p>
    <w:p w14:paraId="6D7F1105" w14:textId="77777777" w:rsidR="000A6882" w:rsidRPr="000A6882" w:rsidRDefault="000A6882" w:rsidP="000A6882">
      <w:pPr>
        <w:rPr>
          <w:rFonts w:ascii="Arial" w:hAnsi="Arial" w:cs="Arial"/>
          <w:sz w:val="24"/>
          <w:szCs w:val="24"/>
        </w:rPr>
      </w:pPr>
    </w:p>
    <w:sectPr w:rsidR="000A6882" w:rsidRPr="000A6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29B"/>
    <w:multiLevelType w:val="multilevel"/>
    <w:tmpl w:val="6276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3E0485"/>
    <w:multiLevelType w:val="multilevel"/>
    <w:tmpl w:val="13AE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46800"/>
    <w:multiLevelType w:val="multilevel"/>
    <w:tmpl w:val="2DE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1D73D2"/>
    <w:multiLevelType w:val="multilevel"/>
    <w:tmpl w:val="3160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E1E78"/>
    <w:multiLevelType w:val="multilevel"/>
    <w:tmpl w:val="24B8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4"/>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82"/>
    <w:rsid w:val="00017978"/>
    <w:rsid w:val="000A6882"/>
    <w:rsid w:val="0014184C"/>
    <w:rsid w:val="00694F45"/>
    <w:rsid w:val="00D00ADB"/>
    <w:rsid w:val="00F7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F426"/>
  <w15:chartTrackingRefBased/>
  <w15:docId w15:val="{EFBCC0B3-A5E6-4946-ADF3-1F76F90C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8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4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4C"/>
    <w:rPr>
      <w:rFonts w:ascii="Segoe UI" w:hAnsi="Segoe UI" w:cs="Segoe UI"/>
      <w:sz w:val="18"/>
      <w:szCs w:val="18"/>
    </w:rPr>
  </w:style>
  <w:style w:type="character" w:styleId="Hyperlink">
    <w:name w:val="Hyperlink"/>
    <w:basedOn w:val="DefaultParagraphFont"/>
    <w:uiPriority w:val="99"/>
    <w:semiHidden/>
    <w:unhideWhenUsed/>
    <w:rsid w:val="00694F45"/>
    <w:rPr>
      <w:color w:val="0563C1"/>
      <w:u w:val="single"/>
    </w:rPr>
  </w:style>
  <w:style w:type="paragraph" w:styleId="ListParagraph">
    <w:name w:val="List Paragraph"/>
    <w:basedOn w:val="Normal"/>
    <w:uiPriority w:val="34"/>
    <w:qFormat/>
    <w:rsid w:val="00694F45"/>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0756">
      <w:bodyDiv w:val="1"/>
      <w:marLeft w:val="0"/>
      <w:marRight w:val="0"/>
      <w:marTop w:val="0"/>
      <w:marBottom w:val="0"/>
      <w:divBdr>
        <w:top w:val="none" w:sz="0" w:space="0" w:color="auto"/>
        <w:left w:val="none" w:sz="0" w:space="0" w:color="auto"/>
        <w:bottom w:val="none" w:sz="0" w:space="0" w:color="auto"/>
        <w:right w:val="none" w:sz="0" w:space="0" w:color="auto"/>
      </w:divBdr>
    </w:div>
    <w:div w:id="1433746841">
      <w:bodyDiv w:val="1"/>
      <w:marLeft w:val="0"/>
      <w:marRight w:val="0"/>
      <w:marTop w:val="0"/>
      <w:marBottom w:val="0"/>
      <w:divBdr>
        <w:top w:val="none" w:sz="0" w:space="0" w:color="auto"/>
        <w:left w:val="none" w:sz="0" w:space="0" w:color="auto"/>
        <w:bottom w:val="none" w:sz="0" w:space="0" w:color="auto"/>
        <w:right w:val="none" w:sz="0" w:space="0" w:color="auto"/>
      </w:divBdr>
    </w:div>
    <w:div w:id="1993022869">
      <w:bodyDiv w:val="1"/>
      <w:marLeft w:val="0"/>
      <w:marRight w:val="0"/>
      <w:marTop w:val="0"/>
      <w:marBottom w:val="0"/>
      <w:divBdr>
        <w:top w:val="none" w:sz="0" w:space="0" w:color="auto"/>
        <w:left w:val="none" w:sz="0" w:space="0" w:color="auto"/>
        <w:bottom w:val="none" w:sz="0" w:space="0" w:color="auto"/>
        <w:right w:val="none" w:sz="0" w:space="0" w:color="auto"/>
      </w:divBdr>
      <w:divsChild>
        <w:div w:id="437481957">
          <w:marLeft w:val="0"/>
          <w:marRight w:val="0"/>
          <w:marTop w:val="0"/>
          <w:marBottom w:val="0"/>
          <w:divBdr>
            <w:top w:val="none" w:sz="0" w:space="0" w:color="auto"/>
            <w:left w:val="none" w:sz="0" w:space="0" w:color="auto"/>
            <w:bottom w:val="none" w:sz="0" w:space="0" w:color="auto"/>
            <w:right w:val="none" w:sz="0" w:space="0" w:color="auto"/>
          </w:divBdr>
          <w:divsChild>
            <w:div w:id="18565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nderstandingpatientdata.org.uk/what-you-need-know" TargetMode="External"/><Relationship Id="rId4" Type="http://schemas.openxmlformats.org/officeDocument/2006/relationships/numbering" Target="numbering.xml"/><Relationship Id="rId9" Type="http://schemas.openxmlformats.org/officeDocument/2006/relationships/hyperlink" Target="https://www.hra.nhs.uk/information-about-patien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D4A464ABA93A46BDACDCEDCB580A98" ma:contentTypeVersion="8" ma:contentTypeDescription="Create a new document." ma:contentTypeScope="" ma:versionID="eb8787e0261e31dfa28961bf30439fb1">
  <xsd:schema xmlns:xsd="http://www.w3.org/2001/XMLSchema" xmlns:xs="http://www.w3.org/2001/XMLSchema" xmlns:p="http://schemas.microsoft.com/office/2006/metadata/properties" xmlns:ns2="904774a5-f349-4e4b-b44b-f807e9912b05" xmlns:ns3="0b35ba19-73fd-438d-82a3-d7851ad67dee" targetNamespace="http://schemas.microsoft.com/office/2006/metadata/properties" ma:root="true" ma:fieldsID="6086bb70b6e1cd04fa225d57603747b6" ns2:_="" ns3:_="">
    <xsd:import namespace="904774a5-f349-4e4b-b44b-f807e9912b05"/>
    <xsd:import namespace="0b35ba19-73fd-438d-82a3-d7851ad67d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74a5-f349-4e4b-b44b-f807e9912b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5ba19-73fd-438d-82a3-d7851ad67d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83233-5B4C-40C9-B2AF-BDE2CE6C0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1A0B43-C541-414E-AC76-E11193F24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74a5-f349-4e4b-b44b-f807e9912b05"/>
    <ds:schemaRef ds:uri="0b35ba19-73fd-438d-82a3-d7851ad67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52DCF-1085-4930-A1C7-5B75EBCA8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1339</Words>
  <Characters>7636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Peter (Business Mgt)</dc:creator>
  <cp:keywords/>
  <dc:description/>
  <cp:lastModifiedBy>Elliott, Peter (Business Mgt)</cp:lastModifiedBy>
  <cp:revision>2</cp:revision>
  <cp:lastPrinted>2018-05-22T12:04:00Z</cp:lastPrinted>
  <dcterms:created xsi:type="dcterms:W3CDTF">2022-03-17T16:16:00Z</dcterms:created>
  <dcterms:modified xsi:type="dcterms:W3CDTF">2022-03-17T16:16:00Z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0x01010075D4A464ABA93A46BDACDCEDCB580A98</vt:lpwstr>
  </property>
</Properties>
</file>